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E7075" w14:textId="77777777" w:rsidR="004154E2" w:rsidRDefault="004154E2" w:rsidP="00B603C0"/>
    <w:p w14:paraId="7A4CE622" w14:textId="77777777" w:rsidR="00A517D7" w:rsidRDefault="005A0CFE" w:rsidP="00C3636A">
      <w:pPr>
        <w:pStyle w:val="Title"/>
      </w:pPr>
      <w:r w:rsidRPr="005A0CFE">
        <w:t>Candidate information pack</w:t>
      </w:r>
    </w:p>
    <w:p w14:paraId="732597F1" w14:textId="3B2A333D" w:rsidR="005A0CFE" w:rsidRPr="00412887" w:rsidRDefault="00412887" w:rsidP="005A0CFE">
      <w:pPr>
        <w:pStyle w:val="Subtitle"/>
      </w:pPr>
      <w:r w:rsidRPr="00412887">
        <w:t>Assistant Secretary, People</w:t>
      </w:r>
      <w:r w:rsidR="005A0CFE" w:rsidRPr="00412887">
        <w:br/>
        <w:t xml:space="preserve">(SES Band </w:t>
      </w:r>
      <w:r w:rsidRPr="00412887">
        <w:t>1</w:t>
      </w:r>
      <w:r w:rsidR="005A0CFE" w:rsidRPr="00412887">
        <w:t>)</w:t>
      </w:r>
    </w:p>
    <w:p w14:paraId="0442E07B" w14:textId="20A0AF3B" w:rsidR="005A0CFE" w:rsidRPr="005A0CFE" w:rsidRDefault="005A0CFE" w:rsidP="00F418E8">
      <w:pPr>
        <w:pStyle w:val="Subtitle"/>
        <w:numPr>
          <w:ilvl w:val="0"/>
          <w:numId w:val="0"/>
        </w:numPr>
      </w:pPr>
      <w:r w:rsidRPr="00412887">
        <w:t>Department</w:t>
      </w:r>
      <w:r w:rsidR="00412887" w:rsidRPr="00412887">
        <w:t xml:space="preserve"> of Employment and Workplace Relations</w:t>
      </w:r>
    </w:p>
    <w:p w14:paraId="14AA7FC4" w14:textId="77777777" w:rsidR="005A0CFE" w:rsidRDefault="005A0CFE" w:rsidP="005A0CFE">
      <w:pPr>
        <w:jc w:val="center"/>
        <w:rPr>
          <w:b/>
        </w:rPr>
      </w:pPr>
    </w:p>
    <w:p w14:paraId="6BF434B4" w14:textId="77777777" w:rsidR="005A0CFE" w:rsidRDefault="005A0CFE" w:rsidP="005A0CFE">
      <w:pPr>
        <w:jc w:val="center"/>
        <w:rPr>
          <w:b/>
        </w:rPr>
      </w:pPr>
    </w:p>
    <w:p w14:paraId="1296C791" w14:textId="72CB099D" w:rsidR="005A0CFE" w:rsidRPr="005A0CFE" w:rsidRDefault="005A0CFE" w:rsidP="005A0CFE">
      <w:pPr>
        <w:jc w:val="center"/>
        <w:rPr>
          <w:b/>
        </w:rPr>
      </w:pPr>
      <w:r w:rsidRPr="005A0CFE">
        <w:rPr>
          <w:b/>
        </w:rPr>
        <w:t xml:space="preserve">Reference No:  </w:t>
      </w:r>
      <w:r w:rsidR="00412887">
        <w:rPr>
          <w:b/>
        </w:rPr>
        <w:t>925</w:t>
      </w:r>
    </w:p>
    <w:p w14:paraId="3D72C7FD" w14:textId="3138717D" w:rsidR="005A0CFE" w:rsidRPr="005A0CFE" w:rsidRDefault="005A0CFE" w:rsidP="005A0CFE">
      <w:pPr>
        <w:jc w:val="center"/>
        <w:rPr>
          <w:b/>
        </w:rPr>
      </w:pPr>
      <w:r w:rsidRPr="005A0CFE">
        <w:rPr>
          <w:b/>
        </w:rPr>
        <w:t>Close date</w:t>
      </w:r>
      <w:r w:rsidRPr="00412887">
        <w:rPr>
          <w:b/>
        </w:rPr>
        <w:t xml:space="preserve">: </w:t>
      </w:r>
      <w:r w:rsidR="00560670" w:rsidRPr="00412887">
        <w:rPr>
          <w:b/>
        </w:rPr>
        <w:t>11.</w:t>
      </w:r>
      <w:r w:rsidR="00412887" w:rsidRPr="00412887">
        <w:rPr>
          <w:b/>
        </w:rPr>
        <w:t>30</w:t>
      </w:r>
      <w:r w:rsidRPr="00412887">
        <w:rPr>
          <w:b/>
        </w:rPr>
        <w:t xml:space="preserve">pm </w:t>
      </w:r>
      <w:r w:rsidR="00172609" w:rsidRPr="00412887">
        <w:rPr>
          <w:b/>
        </w:rPr>
        <w:t xml:space="preserve">AEDT </w:t>
      </w:r>
      <w:r w:rsidR="00412887" w:rsidRPr="00412887">
        <w:rPr>
          <w:b/>
        </w:rPr>
        <w:t>Sunday, 14 April 202</w:t>
      </w:r>
      <w:r w:rsidR="00467342">
        <w:rPr>
          <w:b/>
        </w:rPr>
        <w:t>4</w:t>
      </w:r>
    </w:p>
    <w:p w14:paraId="776F053B" w14:textId="77777777" w:rsidR="00F83C98" w:rsidRDefault="00F83C98" w:rsidP="00C3636A"/>
    <w:p w14:paraId="79289DD8" w14:textId="77777777" w:rsidR="00F83C98" w:rsidRDefault="00F83C98">
      <w:r>
        <w:br w:type="page"/>
      </w:r>
    </w:p>
    <w:p w14:paraId="71AB5089" w14:textId="73A45197" w:rsidR="005A0CFE" w:rsidRPr="005A0CFE" w:rsidRDefault="00412887" w:rsidP="005A0CFE">
      <w:pPr>
        <w:pStyle w:val="Heading1"/>
      </w:pPr>
      <w:r>
        <w:lastRenderedPageBreak/>
        <w:t>Assistant Secretary, People, SES Band 1, Department of Employment and Workplace Relations</w:t>
      </w:r>
    </w:p>
    <w:p w14:paraId="543D9D4A" w14:textId="4C2E1D65" w:rsidR="00D63087" w:rsidRDefault="00D63087" w:rsidP="00D63087">
      <w:pPr>
        <w:pStyle w:val="Heading2"/>
      </w:pPr>
      <w:r w:rsidRPr="00D63087">
        <w:t>Position Overview</w:t>
      </w:r>
    </w:p>
    <w:tbl>
      <w:tblPr>
        <w:tblStyle w:val="EIGTable1"/>
        <w:tblW w:w="0" w:type="auto"/>
        <w:tblCellMar>
          <w:left w:w="0" w:type="dxa"/>
        </w:tblCellMar>
        <w:tblLook w:val="04A0" w:firstRow="1" w:lastRow="0" w:firstColumn="1" w:lastColumn="0" w:noHBand="0" w:noVBand="1"/>
      </w:tblPr>
      <w:tblGrid>
        <w:gridCol w:w="1411"/>
        <w:gridCol w:w="3374"/>
        <w:gridCol w:w="918"/>
        <w:gridCol w:w="3935"/>
      </w:tblGrid>
      <w:tr w:rsidR="00183189" w:rsidRPr="00D63087" w14:paraId="6463399F" w14:textId="77777777" w:rsidTr="00183189">
        <w:tc>
          <w:tcPr>
            <w:tcW w:w="1411" w:type="dxa"/>
          </w:tcPr>
          <w:p w14:paraId="1B14FB49" w14:textId="77777777" w:rsidR="00183189" w:rsidRPr="00D63087" w:rsidRDefault="00183189" w:rsidP="00183189">
            <w:pPr>
              <w:rPr>
                <w:rStyle w:val="Strong"/>
              </w:rPr>
            </w:pPr>
            <w:r w:rsidRPr="00D63087">
              <w:rPr>
                <w:rStyle w:val="Strong"/>
              </w:rPr>
              <w:t>Reports to:</w:t>
            </w:r>
          </w:p>
        </w:tc>
        <w:tc>
          <w:tcPr>
            <w:tcW w:w="3374" w:type="dxa"/>
          </w:tcPr>
          <w:p w14:paraId="0EF8ED39" w14:textId="33FD7265" w:rsidR="00183189" w:rsidRPr="00D63087" w:rsidRDefault="00183189" w:rsidP="00183189">
            <w:r>
              <w:t>First Assistant Secretary, Chief People Officer</w:t>
            </w:r>
          </w:p>
        </w:tc>
        <w:tc>
          <w:tcPr>
            <w:tcW w:w="918" w:type="dxa"/>
          </w:tcPr>
          <w:p w14:paraId="7EB1650A" w14:textId="5C23B176" w:rsidR="00183189" w:rsidRPr="00D63087" w:rsidRDefault="00183189" w:rsidP="00183189">
            <w:pPr>
              <w:rPr>
                <w:rStyle w:val="Strong"/>
              </w:rPr>
            </w:pPr>
            <w:r w:rsidRPr="00D63087">
              <w:rPr>
                <w:rStyle w:val="Strong"/>
              </w:rPr>
              <w:t>Location:</w:t>
            </w:r>
          </w:p>
        </w:tc>
        <w:tc>
          <w:tcPr>
            <w:tcW w:w="3935" w:type="dxa"/>
          </w:tcPr>
          <w:p w14:paraId="767E3FD1" w14:textId="3F47853C" w:rsidR="00183189" w:rsidRPr="00D63087" w:rsidRDefault="00183189" w:rsidP="00183189">
            <w:r>
              <w:t>Canberra, ACT</w:t>
            </w:r>
          </w:p>
        </w:tc>
      </w:tr>
    </w:tbl>
    <w:p w14:paraId="0D154CDB" w14:textId="77777777" w:rsidR="00412887" w:rsidRDefault="00412887" w:rsidP="00412887">
      <w:pPr>
        <w:pStyle w:val="Heading2"/>
      </w:pPr>
      <w:bookmarkStart w:id="0" w:name="_Hlk122677801"/>
      <w:r>
        <w:t>About the Department of Employment and Workplace Relations</w:t>
      </w:r>
    </w:p>
    <w:p w14:paraId="0532368B" w14:textId="77777777" w:rsidR="00412887" w:rsidRPr="00412887" w:rsidRDefault="00412887" w:rsidP="00412887">
      <w:r w:rsidRPr="00412887">
        <w:t>The Department of Employment and Workplace Relations (the department) supports people to have safe, secure and well-paid work with the skills for a sustainable future. We contribute to efforts across government to foster a resilient, innovative, and inclusive labour market, and work to support people into safe, secure, and well-paid jobs that meet the needs of employees, employers, and industry. </w:t>
      </w:r>
    </w:p>
    <w:p w14:paraId="726322D2" w14:textId="77777777" w:rsidR="00412887" w:rsidRPr="00412887" w:rsidRDefault="00412887" w:rsidP="00412887">
      <w:r w:rsidRPr="00412887">
        <w:t>Our focus on employment and workplace relations means we believe all great jobs start with us! That’s why it is our ambition to do things differently at DEWR, to create the ‘department of great jobs’ – where our people reflect our purpose, and we work together to create a unique, positive, and inclusive workplace culture where we can all grow, where flexibility is embraced, and our wellbeing is enhanced.</w:t>
      </w:r>
    </w:p>
    <w:p w14:paraId="603BD88F" w14:textId="77777777" w:rsidR="00412887" w:rsidRPr="00412887" w:rsidRDefault="00412887" w:rsidP="00412887">
      <w:r w:rsidRPr="00412887">
        <w:t>We are making a change - it is exciting, and we want you to be a part of it. When you join our department, you join #TeamDEWR – a dynamic, motivated, and skilled team who value diversity and embrace inclusion.</w:t>
      </w:r>
    </w:p>
    <w:p w14:paraId="72EFD2F8" w14:textId="77777777" w:rsidR="00412887" w:rsidRPr="00412887" w:rsidRDefault="00412887" w:rsidP="00412887">
      <w:r w:rsidRPr="00412887">
        <w:t>We have lots to do! But with the right support environment, and people around you, the job will be, enjoyable, exciting, and impactful.</w:t>
      </w:r>
    </w:p>
    <w:p w14:paraId="757D58F2" w14:textId="77777777" w:rsidR="00412887" w:rsidRDefault="00412887" w:rsidP="00412887">
      <w:pPr>
        <w:pStyle w:val="Heading2"/>
      </w:pPr>
      <w:r>
        <w:t>About the People Branch</w:t>
      </w:r>
    </w:p>
    <w:p w14:paraId="64CA28A2" w14:textId="77777777" w:rsidR="00412887" w:rsidRPr="00412887" w:rsidRDefault="00412887" w:rsidP="00412887">
      <w:r w:rsidRPr="00412887">
        <w:t>The People Branch provides professional and trusted human resources advice, support and services to the department. We provide recruitment, safety, wellbeing, performance, workplace relations, capability and entry level services to help TeamDEWR deliver our objectives and meet our obligations as an employer. We work in close partnership with managers and the Organisation Design Branch to attract and retain great people.</w:t>
      </w:r>
    </w:p>
    <w:p w14:paraId="3A85BE45" w14:textId="77777777" w:rsidR="00412887" w:rsidRDefault="00412887" w:rsidP="00412887">
      <w:pPr>
        <w:pStyle w:val="Heading2"/>
      </w:pPr>
      <w:r>
        <w:t>About the Role</w:t>
      </w:r>
    </w:p>
    <w:p w14:paraId="37E13ABA" w14:textId="77777777" w:rsidR="00412887" w:rsidRPr="00412887" w:rsidRDefault="00412887" w:rsidP="00412887">
      <w:r w:rsidRPr="00412887">
        <w:t>Reporting to the Chief People Officer, the Assistant Secretary, People, leads the organisation’s focus and investment in its people. The role is accountable across the full spectrum of human resources (HR) management. This role is a key management position and works closely with DEWR’s leadership team to:</w:t>
      </w:r>
    </w:p>
    <w:p w14:paraId="5696CD5B" w14:textId="77777777" w:rsidR="00412887" w:rsidRDefault="00412887" w:rsidP="00412887">
      <w:pPr>
        <w:pStyle w:val="Bullet1"/>
      </w:pPr>
      <w:r w:rsidRPr="001277FA">
        <w:t>Lead and manag</w:t>
      </w:r>
      <w:r>
        <w:t>e</w:t>
      </w:r>
      <w:r w:rsidRPr="001277FA">
        <w:t xml:space="preserve"> </w:t>
      </w:r>
      <w:r w:rsidRPr="007B1F8F">
        <w:t>all aspects of operational HR</w:t>
      </w:r>
      <w:r>
        <w:t>, including:</w:t>
      </w:r>
    </w:p>
    <w:p w14:paraId="72510973" w14:textId="77777777" w:rsidR="00412887" w:rsidRDefault="00412887" w:rsidP="00412887">
      <w:pPr>
        <w:pStyle w:val="Bullet1"/>
      </w:pPr>
      <w:r>
        <w:t>Recruitment and onboarding</w:t>
      </w:r>
    </w:p>
    <w:p w14:paraId="29E48879" w14:textId="77777777" w:rsidR="00412887" w:rsidRDefault="00412887" w:rsidP="00412887">
      <w:pPr>
        <w:pStyle w:val="Bullet1"/>
      </w:pPr>
      <w:r>
        <w:t>Entry level programs (graduates, apprentices and other career pathways)</w:t>
      </w:r>
    </w:p>
    <w:p w14:paraId="3F546200" w14:textId="77777777" w:rsidR="00412887" w:rsidRDefault="00412887" w:rsidP="00412887">
      <w:pPr>
        <w:pStyle w:val="Bullet1"/>
      </w:pPr>
      <w:r>
        <w:t xml:space="preserve">Capability </w:t>
      </w:r>
    </w:p>
    <w:p w14:paraId="23405DE3" w14:textId="77777777" w:rsidR="00412887" w:rsidRDefault="00412887" w:rsidP="00412887">
      <w:pPr>
        <w:pStyle w:val="Bullet1"/>
      </w:pPr>
      <w:r>
        <w:t>HR policy and operations</w:t>
      </w:r>
    </w:p>
    <w:p w14:paraId="775E96AB" w14:textId="77777777" w:rsidR="00412887" w:rsidRDefault="00412887" w:rsidP="00412887">
      <w:pPr>
        <w:pStyle w:val="Bullet1"/>
      </w:pPr>
      <w:r>
        <w:t>Performance and conduct</w:t>
      </w:r>
    </w:p>
    <w:p w14:paraId="02C709B9" w14:textId="77777777" w:rsidR="00412887" w:rsidRDefault="00412887" w:rsidP="00412887">
      <w:pPr>
        <w:pStyle w:val="Bullet1"/>
      </w:pPr>
      <w:r>
        <w:t>Work health and safety, and wellbeing</w:t>
      </w:r>
    </w:p>
    <w:p w14:paraId="4ED7E31C" w14:textId="727CBD17" w:rsidR="00412887" w:rsidRPr="001277FA" w:rsidRDefault="00412887" w:rsidP="005242EC">
      <w:pPr>
        <w:pStyle w:val="Bullet1"/>
      </w:pPr>
      <w:r>
        <w:t>SES support.</w:t>
      </w:r>
    </w:p>
    <w:p w14:paraId="4B309A77" w14:textId="77777777" w:rsidR="00412887" w:rsidRPr="00412887" w:rsidRDefault="00412887" w:rsidP="00412887">
      <w:pPr>
        <w:pStyle w:val="Bullet1"/>
      </w:pPr>
      <w:r w:rsidRPr="00412887">
        <w:t>Build and maintain effective relationships with DEWR Executive, SES and other key internal and external stakeholders to understand current and future business requirements.</w:t>
      </w:r>
    </w:p>
    <w:p w14:paraId="22A29349" w14:textId="77777777" w:rsidR="00412887" w:rsidRPr="00412887" w:rsidRDefault="00412887" w:rsidP="00412887">
      <w:pPr>
        <w:pStyle w:val="Bullet1"/>
      </w:pPr>
      <w:r w:rsidRPr="00412887">
        <w:t>Work in partnership with the Organisation Design Branch and other corporate peers to implement initiatives and strategies, including the strategic workforce plan, People Strategy and other solutions to support our employees.</w:t>
      </w:r>
    </w:p>
    <w:p w14:paraId="51F91902" w14:textId="77777777" w:rsidR="00412887" w:rsidRPr="00412887" w:rsidRDefault="00412887" w:rsidP="00412887">
      <w:pPr>
        <w:pStyle w:val="Bullet1"/>
      </w:pPr>
      <w:r w:rsidRPr="00412887">
        <w:t>Provide complex advice and guidance on people-related matters.</w:t>
      </w:r>
    </w:p>
    <w:p w14:paraId="5C413220" w14:textId="77777777" w:rsidR="00412887" w:rsidRPr="00412887" w:rsidRDefault="00412887" w:rsidP="00412887">
      <w:pPr>
        <w:pStyle w:val="Bullet1"/>
      </w:pPr>
      <w:r w:rsidRPr="00412887">
        <w:t>Deliver high quality and effective people processes, programs and policies to support the achievement of organisational strategic outcomes.</w:t>
      </w:r>
    </w:p>
    <w:p w14:paraId="4C2CCBA4" w14:textId="77777777" w:rsidR="00412887" w:rsidRPr="00412887" w:rsidRDefault="00412887" w:rsidP="00412887">
      <w:pPr>
        <w:pStyle w:val="Bullet1"/>
      </w:pPr>
      <w:r w:rsidRPr="00412887">
        <w:t>Operate within budget, identifying savings/efficiencies where appropriate and possible.</w:t>
      </w:r>
    </w:p>
    <w:p w14:paraId="6D8D407F" w14:textId="77777777" w:rsidR="00412887" w:rsidRPr="001277FA" w:rsidRDefault="00412887" w:rsidP="00412887"/>
    <w:p w14:paraId="5EF033E2" w14:textId="77777777" w:rsidR="00412887" w:rsidRPr="00412887" w:rsidRDefault="00412887" w:rsidP="00412887">
      <w:pPr>
        <w:pStyle w:val="Heading2"/>
      </w:pPr>
      <w:r w:rsidRPr="00412887">
        <w:lastRenderedPageBreak/>
        <w:t>Skills and Experience</w:t>
      </w:r>
    </w:p>
    <w:p w14:paraId="400346BC" w14:textId="77777777" w:rsidR="00412887" w:rsidRPr="004A63A7" w:rsidRDefault="00412887" w:rsidP="00412887">
      <w:r w:rsidRPr="004A63A7">
        <w:t>To be successful in this position, you will have the following skills and</w:t>
      </w:r>
      <w:r w:rsidRPr="00412887">
        <w:t xml:space="preserve"> </w:t>
      </w:r>
      <w:r w:rsidRPr="004A63A7">
        <w:t>experience:</w:t>
      </w:r>
    </w:p>
    <w:p w14:paraId="58BD67C6" w14:textId="77777777" w:rsidR="00412887" w:rsidRPr="00412887" w:rsidRDefault="00412887" w:rsidP="00412887">
      <w:pPr>
        <w:pStyle w:val="Bullet1"/>
      </w:pPr>
      <w:r w:rsidRPr="00412887">
        <w:t>Significant experience in leading HR teams and functions, including experience in delivering reforms and achieving HR outcomes.</w:t>
      </w:r>
    </w:p>
    <w:p w14:paraId="7542E9B9" w14:textId="77777777" w:rsidR="00412887" w:rsidRDefault="00412887" w:rsidP="00412887">
      <w:pPr>
        <w:pStyle w:val="Bullet1"/>
      </w:pPr>
      <w:r w:rsidRPr="00412887">
        <w:t>Excellent communication and influencing skills</w:t>
      </w:r>
      <w:r>
        <w:t>.</w:t>
      </w:r>
    </w:p>
    <w:p w14:paraId="230D5366" w14:textId="77777777" w:rsidR="00412887" w:rsidRPr="00412887" w:rsidRDefault="00412887" w:rsidP="00412887">
      <w:pPr>
        <w:pStyle w:val="Bullet1"/>
      </w:pPr>
      <w:r w:rsidRPr="00412887">
        <w:t>Demonstrated exceptional leadership and stakeholder engagement capabilities, with a strong foundation in people management.</w:t>
      </w:r>
    </w:p>
    <w:p w14:paraId="514526D4" w14:textId="77777777" w:rsidR="00412887" w:rsidRPr="00412887" w:rsidRDefault="00412887" w:rsidP="00412887">
      <w:pPr>
        <w:pStyle w:val="Bullet1"/>
      </w:pPr>
      <w:r w:rsidRPr="00412887">
        <w:t>Resilience, with great personal drive, the ability to adapt to a changing environment, and a track record of delivering effective outcomes to time and budget.</w:t>
      </w:r>
    </w:p>
    <w:p w14:paraId="64EF6463" w14:textId="77777777" w:rsidR="00412887" w:rsidRDefault="00412887" w:rsidP="00412887">
      <w:pPr>
        <w:pStyle w:val="Heading2"/>
      </w:pPr>
      <w:r>
        <w:t>Our ideal candidate</w:t>
      </w:r>
    </w:p>
    <w:p w14:paraId="4EEB0DD8" w14:textId="77777777" w:rsidR="00412887" w:rsidRPr="00412887" w:rsidRDefault="00412887" w:rsidP="00412887">
      <w:pPr>
        <w:pStyle w:val="Bullet1"/>
      </w:pPr>
      <w:r w:rsidRPr="00412887">
        <w:t>We are seeking dynamic, engaged leader to create value for the Australian people by delivering on our priorities. If you are willing to innovate and have the drive and people skills to contribute to our purpose, we are keen to hear from you.</w:t>
      </w:r>
    </w:p>
    <w:p w14:paraId="2A7EF62E" w14:textId="77777777" w:rsidR="00412887" w:rsidRPr="00412887" w:rsidRDefault="00412887" w:rsidP="00412887">
      <w:pPr>
        <w:pStyle w:val="Bullet1"/>
      </w:pPr>
      <w:r w:rsidRPr="00412887">
        <w:t xml:space="preserve">You will be a strong, insightful and inclusive leader who can bring out the best in your talented team and work collaboratively with your colleagues in the department and throughout the APS. </w:t>
      </w:r>
    </w:p>
    <w:p w14:paraId="63B70CF7" w14:textId="77777777" w:rsidR="00412887" w:rsidRPr="00412887" w:rsidRDefault="00412887" w:rsidP="00412887">
      <w:pPr>
        <w:pStyle w:val="Bullet1"/>
      </w:pPr>
      <w:r w:rsidRPr="00412887">
        <w:t>As an Assistant Secretary, you will contribute to the overall strategic direction of the department, including driving policy and program change and service delivery improvement. You will support the Executive team in the provision of high quality and timely advice to Government and will contribute to the leadership and strategic direction of the department. Successful candidates will have demonstrated their ability and commitment to shape organisational culture and capability.</w:t>
      </w:r>
    </w:p>
    <w:p w14:paraId="45AB0753" w14:textId="5E47B2AF" w:rsidR="00412887" w:rsidRPr="00174125" w:rsidRDefault="00412887" w:rsidP="00412887">
      <w:pPr>
        <w:pStyle w:val="Bullet1"/>
      </w:pPr>
      <w:r w:rsidRPr="00412887">
        <w:t>When you join our department, you join TeamDEWR – a dynamic, motivated, and skilled team who value diversity and embrace inclusion. Due to the nature of our outcomes, policies and programs, all roles are identified positions. This means that you will need to have an understanding of the issues affecting First Nations peoples.</w:t>
      </w:r>
    </w:p>
    <w:bookmarkEnd w:id="0"/>
    <w:p w14:paraId="4D44C82E" w14:textId="77777777" w:rsidR="00412887" w:rsidRPr="00412887" w:rsidRDefault="00412887" w:rsidP="00412887">
      <w:pPr>
        <w:pStyle w:val="Bullet1"/>
      </w:pPr>
      <w:r w:rsidRPr="00412887">
        <w:t xml:space="preserve">Specialist positions require an academic and/or skill level that is consistent with the key deliverables and responsibilities set out above and aligned with the SES Band 1 </w:t>
      </w:r>
      <w:hyperlink r:id="rId8" w:history="1">
        <w:r w:rsidRPr="00412887">
          <w:t>Work Level Standards</w:t>
        </w:r>
      </w:hyperlink>
      <w:r w:rsidRPr="00412887">
        <w:t xml:space="preserve">. </w:t>
      </w:r>
      <w:r w:rsidRPr="00412887">
        <w:br/>
      </w:r>
      <w:r w:rsidRPr="00412887">
        <w:br/>
      </w:r>
      <w:r w:rsidRPr="00412887">
        <w:rPr>
          <w:b/>
          <w:bCs/>
        </w:rPr>
        <w:t>Relevant tertiary qualifications in human resources management or a related discipline are desirable.</w:t>
      </w:r>
    </w:p>
    <w:p w14:paraId="62C06786" w14:textId="77777777" w:rsidR="00412887" w:rsidRPr="00412887" w:rsidRDefault="00412887" w:rsidP="00412887">
      <w:r w:rsidRPr="00412887">
        <w:t>T</w:t>
      </w:r>
      <w:r w:rsidRPr="00412887" w:rsidDel="00DD2E3E">
        <w:t>his selection process will also be used to establish a merit pool that may be used to fill roles within the following 1</w:t>
      </w:r>
      <w:r w:rsidRPr="00412887">
        <w:t>8</w:t>
      </w:r>
      <w:r w:rsidRPr="00412887" w:rsidDel="00DD2E3E">
        <w:t>-month period</w:t>
      </w:r>
      <w:r w:rsidRPr="00412887">
        <w:t xml:space="preserve">. </w:t>
      </w:r>
    </w:p>
    <w:p w14:paraId="0A505F38" w14:textId="77777777" w:rsidR="00412887" w:rsidRPr="00412887" w:rsidRDefault="00412887" w:rsidP="00412887">
      <w:r w:rsidRPr="00412887">
        <w:t>We have lots to do! Because you’ll have the right support, environment, and people around you, the job will be enjoyable, exciting, and impactful.</w:t>
      </w:r>
    </w:p>
    <w:p w14:paraId="2F81FAF7" w14:textId="77777777" w:rsidR="00D63087" w:rsidRDefault="005A0CFE" w:rsidP="008B17B4">
      <w:pPr>
        <w:pStyle w:val="Heading2"/>
      </w:pPr>
      <w:r w:rsidRPr="005242EC">
        <w:t>RecruitAbility</w:t>
      </w:r>
      <w:r w:rsidRPr="005A0CFE">
        <w:t xml:space="preserve"> </w:t>
      </w:r>
    </w:p>
    <w:p w14:paraId="2885B0EC" w14:textId="77777777" w:rsidR="005A0CFE" w:rsidRPr="005A0CFE" w:rsidRDefault="005A0CFE" w:rsidP="005A0CFE">
      <w:bookmarkStart w:id="1" w:name="_Hlk25844339"/>
      <w:r w:rsidRPr="005A0CFE">
        <w:t xml:space="preserve">RecruitAbility applies to this vacancy. You will be invited to participate in further assessment activity for the vacancy if you choose to apply under the RecruitAbility scheme; declare you have a disability; and meet the minimum requirements for the job. </w:t>
      </w:r>
    </w:p>
    <w:p w14:paraId="2BE10362" w14:textId="77777777" w:rsidR="005A0CFE" w:rsidRPr="005A0CFE" w:rsidRDefault="005A0CFE" w:rsidP="005A0CFE">
      <w:r w:rsidRPr="005A0CFE">
        <w:t xml:space="preserve">For more information see: </w:t>
      </w:r>
      <w:hyperlink r:id="rId9" w:history="1">
        <w:r w:rsidRPr="005A0CFE">
          <w:rPr>
            <w:rStyle w:val="Hyperlink"/>
          </w:rPr>
          <w:t>www.apsc.gov.au/priorities/disability/recruitability</w:t>
        </w:r>
      </w:hyperlink>
      <w:r w:rsidRPr="005A0CFE">
        <w:t>.</w:t>
      </w:r>
    </w:p>
    <w:bookmarkEnd w:id="1"/>
    <w:p w14:paraId="0F1D2282" w14:textId="77777777" w:rsidR="00412887" w:rsidRDefault="00412887">
      <w:pPr>
        <w:rPr>
          <w:rFonts w:asciiTheme="majorHAnsi" w:eastAsiaTheme="majorEastAsia" w:hAnsiTheme="majorHAnsi" w:cstheme="majorBidi"/>
          <w:b/>
          <w:color w:val="A00045" w:themeColor="accent1"/>
          <w:sz w:val="34"/>
          <w:szCs w:val="32"/>
        </w:rPr>
      </w:pPr>
      <w:r>
        <w:br w:type="page"/>
      </w:r>
    </w:p>
    <w:p w14:paraId="38DF9C8F" w14:textId="6BC19D28" w:rsidR="00412887" w:rsidRDefault="005A0CFE" w:rsidP="00412887">
      <w:pPr>
        <w:pStyle w:val="Heading1"/>
      </w:pPr>
      <w:r w:rsidRPr="00412887">
        <w:t>The Department</w:t>
      </w:r>
      <w:r w:rsidR="00412887" w:rsidRPr="00412887">
        <w:t xml:space="preserve"> of Employment and Workplace Relations</w:t>
      </w:r>
    </w:p>
    <w:p w14:paraId="07B4BB82" w14:textId="77777777" w:rsidR="00412887" w:rsidRPr="00281370" w:rsidRDefault="00412887" w:rsidP="00412887">
      <w:pPr>
        <w:pStyle w:val="Heading2"/>
      </w:pPr>
      <w:r w:rsidRPr="00281370">
        <w:t>Our Executive</w:t>
      </w:r>
    </w:p>
    <w:p w14:paraId="3B8A269F" w14:textId="77777777" w:rsidR="00412887" w:rsidRPr="00B64CDA" w:rsidRDefault="00412887" w:rsidP="00412887">
      <w:pPr>
        <w:spacing w:line="240" w:lineRule="auto"/>
      </w:pPr>
      <w:r w:rsidRPr="00B64CDA">
        <w:t>The Executive Team includes the Secretary, Natalie James</w:t>
      </w:r>
      <w:r>
        <w:t>,</w:t>
      </w:r>
      <w:r w:rsidRPr="00B64CDA">
        <w:t xml:space="preserve"> and four Deputy Secretaries: </w:t>
      </w:r>
    </w:p>
    <w:p w14:paraId="3DF864AC" w14:textId="77777777" w:rsidR="00412887" w:rsidRDefault="00412887" w:rsidP="00412887">
      <w:pPr>
        <w:spacing w:after="0" w:line="240" w:lineRule="auto"/>
        <w:ind w:left="720"/>
      </w:pPr>
      <w:r>
        <w:t>Tania Rishniw, Deputy Secretary, Employment and Workforce</w:t>
      </w:r>
    </w:p>
    <w:p w14:paraId="7D3AFC30" w14:textId="77777777" w:rsidR="00412887" w:rsidRDefault="00412887" w:rsidP="00412887">
      <w:pPr>
        <w:spacing w:after="0" w:line="240" w:lineRule="auto"/>
        <w:ind w:left="720"/>
      </w:pPr>
      <w:r>
        <w:t>Greg Manning, Deputy Secretary, Workplace Relations</w:t>
      </w:r>
    </w:p>
    <w:p w14:paraId="5AE9B83E" w14:textId="77777777" w:rsidR="00412887" w:rsidRPr="003C366A" w:rsidRDefault="00412887" w:rsidP="00412887">
      <w:pPr>
        <w:spacing w:after="0" w:line="240" w:lineRule="auto"/>
        <w:ind w:left="720"/>
      </w:pPr>
      <w:r>
        <w:t>Anna Faithfull</w:t>
      </w:r>
      <w:r w:rsidRPr="003C366A">
        <w:t>, Deputy Secretary, Skills and Training</w:t>
      </w:r>
      <w:r>
        <w:t xml:space="preserve"> </w:t>
      </w:r>
    </w:p>
    <w:p w14:paraId="534E17A3" w14:textId="77777777" w:rsidR="00412887" w:rsidRDefault="00412887" w:rsidP="00412887">
      <w:pPr>
        <w:spacing w:line="240" w:lineRule="auto"/>
        <w:ind w:left="720"/>
      </w:pPr>
      <w:r w:rsidRPr="000245CA">
        <w:t xml:space="preserve">Deborah Jenkins, </w:t>
      </w:r>
      <w:r>
        <w:t>Chief Operating Officer/</w:t>
      </w:r>
      <w:r w:rsidRPr="000245CA">
        <w:t>Deputy Secretary, Corporate and Enabling Services</w:t>
      </w:r>
    </w:p>
    <w:p w14:paraId="75ED9E61" w14:textId="77777777" w:rsidR="00412887" w:rsidRPr="00281370" w:rsidRDefault="00412887" w:rsidP="00412887">
      <w:pPr>
        <w:pStyle w:val="Heading2"/>
      </w:pPr>
      <w:r w:rsidRPr="00281370">
        <w:t xml:space="preserve">Our </w:t>
      </w:r>
      <w:r>
        <w:t>portfolio agencies</w:t>
      </w:r>
    </w:p>
    <w:p w14:paraId="37E1EB18" w14:textId="77777777" w:rsidR="00412887" w:rsidRDefault="00412887" w:rsidP="00412887">
      <w:pPr>
        <w:spacing w:line="240" w:lineRule="auto"/>
        <w:rPr>
          <w:rFonts w:cstheme="minorHAnsi"/>
        </w:rPr>
      </w:pPr>
      <w:r w:rsidRPr="00B5465A">
        <w:rPr>
          <w:rFonts w:cstheme="minorHAnsi"/>
        </w:rPr>
        <w:t xml:space="preserve">The department works collaboratively with portfolio </w:t>
      </w:r>
      <w:r>
        <w:rPr>
          <w:rFonts w:cstheme="minorHAnsi"/>
        </w:rPr>
        <w:t>agencies:</w:t>
      </w:r>
    </w:p>
    <w:p w14:paraId="7104DB4C" w14:textId="77777777" w:rsidR="00412887" w:rsidRPr="00B64CDA" w:rsidRDefault="00552FAA" w:rsidP="00412887">
      <w:pPr>
        <w:spacing w:after="0" w:line="240" w:lineRule="auto"/>
        <w:ind w:left="720"/>
        <w:rPr>
          <w:rFonts w:cstheme="minorHAnsi"/>
          <w:color w:val="0000FF"/>
          <w:u w:val="single"/>
        </w:rPr>
      </w:pPr>
      <w:hyperlink r:id="rId10" w:history="1">
        <w:r w:rsidR="00412887" w:rsidRPr="00FD4E05">
          <w:rPr>
            <w:rFonts w:cstheme="minorHAnsi"/>
            <w:color w:val="0000FF"/>
            <w:u w:val="single"/>
          </w:rPr>
          <w:t>Asbestos Safety and Eradication Agency</w:t>
        </w:r>
      </w:hyperlink>
    </w:p>
    <w:p w14:paraId="625DDBCF" w14:textId="77777777" w:rsidR="00412887" w:rsidRPr="00FD4E05" w:rsidRDefault="00552FAA" w:rsidP="00412887">
      <w:pPr>
        <w:spacing w:after="0" w:line="240" w:lineRule="auto"/>
        <w:ind w:left="720"/>
        <w:rPr>
          <w:rFonts w:cstheme="minorHAnsi"/>
          <w:color w:val="0000FF"/>
          <w:u w:val="single"/>
        </w:rPr>
      </w:pPr>
      <w:hyperlink r:id="rId11" w:history="1">
        <w:r w:rsidR="00412887" w:rsidRPr="00FD4E05">
          <w:rPr>
            <w:rFonts w:cstheme="minorHAnsi"/>
            <w:color w:val="0000FF"/>
            <w:u w:val="single"/>
          </w:rPr>
          <w:t>Australian Building and Construction Commission</w:t>
        </w:r>
      </w:hyperlink>
    </w:p>
    <w:p w14:paraId="45C66EF0" w14:textId="77777777" w:rsidR="00412887" w:rsidRPr="00FD4E05" w:rsidRDefault="00552FAA" w:rsidP="00412887">
      <w:pPr>
        <w:spacing w:after="0" w:line="240" w:lineRule="auto"/>
        <w:ind w:left="720"/>
        <w:rPr>
          <w:rFonts w:cstheme="minorHAnsi"/>
          <w:color w:val="0000FF"/>
          <w:u w:val="single"/>
        </w:rPr>
      </w:pPr>
      <w:hyperlink r:id="rId12" w:history="1">
        <w:r w:rsidR="00412887" w:rsidRPr="00FD4E05">
          <w:rPr>
            <w:rFonts w:cstheme="minorHAnsi"/>
            <w:color w:val="0000FF"/>
            <w:u w:val="single"/>
          </w:rPr>
          <w:t>Australian Skills Quality Authority (National Vocational Education and Training Regulator)</w:t>
        </w:r>
      </w:hyperlink>
    </w:p>
    <w:p w14:paraId="689AC5C0" w14:textId="77777777" w:rsidR="00412887" w:rsidRPr="00FD4E05" w:rsidRDefault="00552FAA" w:rsidP="00412887">
      <w:pPr>
        <w:spacing w:after="0" w:line="240" w:lineRule="auto"/>
        <w:ind w:left="720"/>
        <w:rPr>
          <w:rFonts w:cstheme="minorHAnsi"/>
          <w:color w:val="0000FF"/>
          <w:u w:val="single"/>
        </w:rPr>
      </w:pPr>
      <w:hyperlink r:id="rId13" w:history="1">
        <w:r w:rsidR="00412887" w:rsidRPr="00FD4E05">
          <w:rPr>
            <w:rFonts w:cstheme="minorHAnsi"/>
            <w:color w:val="0000FF"/>
            <w:u w:val="single"/>
          </w:rPr>
          <w:t>Coal Mining Industry (Long Service Leave Funding) Corporation</w:t>
        </w:r>
      </w:hyperlink>
    </w:p>
    <w:p w14:paraId="14A14B6B" w14:textId="77777777" w:rsidR="00412887" w:rsidRPr="00FD4E05" w:rsidRDefault="00552FAA" w:rsidP="00412887">
      <w:pPr>
        <w:spacing w:after="0" w:line="240" w:lineRule="auto"/>
        <w:ind w:left="720"/>
        <w:rPr>
          <w:rFonts w:cstheme="minorHAnsi"/>
          <w:color w:val="0000FF"/>
          <w:u w:val="single"/>
        </w:rPr>
      </w:pPr>
      <w:hyperlink r:id="rId14" w:history="1">
        <w:r w:rsidR="00412887" w:rsidRPr="00FD4E05">
          <w:rPr>
            <w:rFonts w:cstheme="minorHAnsi"/>
            <w:color w:val="0000FF"/>
            <w:u w:val="single"/>
          </w:rPr>
          <w:t>Comcare</w:t>
        </w:r>
      </w:hyperlink>
    </w:p>
    <w:p w14:paraId="0AD6F43B" w14:textId="77777777" w:rsidR="00412887" w:rsidRPr="00FD4E05" w:rsidRDefault="00552FAA" w:rsidP="00412887">
      <w:pPr>
        <w:spacing w:after="0" w:line="240" w:lineRule="auto"/>
        <w:ind w:left="720"/>
        <w:rPr>
          <w:rFonts w:cstheme="minorHAnsi"/>
          <w:color w:val="0000FF"/>
          <w:u w:val="single"/>
        </w:rPr>
      </w:pPr>
      <w:hyperlink r:id="rId15" w:history="1">
        <w:r w:rsidR="00412887" w:rsidRPr="00FD4E05">
          <w:rPr>
            <w:rFonts w:cstheme="minorHAnsi"/>
            <w:color w:val="0000FF"/>
            <w:u w:val="single"/>
          </w:rPr>
          <w:t>Fair Work Commission</w:t>
        </w:r>
      </w:hyperlink>
    </w:p>
    <w:p w14:paraId="73644349" w14:textId="77777777" w:rsidR="00412887" w:rsidRPr="00FD4E05" w:rsidRDefault="00552FAA" w:rsidP="00412887">
      <w:pPr>
        <w:spacing w:after="0" w:line="240" w:lineRule="auto"/>
        <w:ind w:left="720"/>
        <w:rPr>
          <w:rFonts w:cstheme="minorHAnsi"/>
          <w:color w:val="0000FF"/>
          <w:u w:val="single"/>
        </w:rPr>
      </w:pPr>
      <w:hyperlink r:id="rId16" w:history="1">
        <w:r w:rsidR="00412887" w:rsidRPr="00FD4E05">
          <w:rPr>
            <w:rFonts w:cstheme="minorHAnsi"/>
            <w:color w:val="0000FF"/>
            <w:u w:val="single"/>
          </w:rPr>
          <w:t>Fair Work Ombudsman and Registered Organisations Commission Entity</w:t>
        </w:r>
      </w:hyperlink>
    </w:p>
    <w:p w14:paraId="68764F23" w14:textId="77777777" w:rsidR="00412887" w:rsidRPr="00FD4E05" w:rsidRDefault="00552FAA" w:rsidP="00412887">
      <w:pPr>
        <w:spacing w:after="0" w:line="240" w:lineRule="auto"/>
        <w:ind w:left="720"/>
        <w:rPr>
          <w:rFonts w:cstheme="minorHAnsi"/>
          <w:color w:val="0000FF"/>
          <w:u w:val="single"/>
        </w:rPr>
      </w:pPr>
      <w:hyperlink r:id="rId17" w:history="1">
        <w:r w:rsidR="00412887" w:rsidRPr="00FD4E05">
          <w:rPr>
            <w:rFonts w:cstheme="minorHAnsi"/>
            <w:color w:val="0000FF"/>
            <w:u w:val="single"/>
          </w:rPr>
          <w:t>Safe Work Australia</w:t>
        </w:r>
      </w:hyperlink>
    </w:p>
    <w:p w14:paraId="1DC6E93A" w14:textId="77777777" w:rsidR="00412887" w:rsidRPr="00FD4E05" w:rsidRDefault="00552FAA" w:rsidP="00412887">
      <w:pPr>
        <w:spacing w:after="0" w:line="240" w:lineRule="auto"/>
        <w:ind w:left="720"/>
        <w:rPr>
          <w:rFonts w:cstheme="minorHAnsi"/>
          <w:color w:val="0000FF"/>
          <w:u w:val="single"/>
        </w:rPr>
      </w:pPr>
      <w:hyperlink r:id="rId18" w:history="1">
        <w:r w:rsidR="00412887" w:rsidRPr="00FD4E05">
          <w:rPr>
            <w:rFonts w:cstheme="minorHAnsi"/>
            <w:color w:val="0000FF"/>
            <w:u w:val="single"/>
          </w:rPr>
          <w:t>Seafarers Safety, Rehabilitation and Compensation Authority</w:t>
        </w:r>
      </w:hyperlink>
    </w:p>
    <w:p w14:paraId="72EE250B" w14:textId="77777777" w:rsidR="00412887" w:rsidRPr="00281370" w:rsidRDefault="00412887" w:rsidP="00412887">
      <w:pPr>
        <w:pStyle w:val="Heading2"/>
      </w:pPr>
      <w:r w:rsidRPr="00281370">
        <w:t>Working in the Senior Executive Service</w:t>
      </w:r>
    </w:p>
    <w:p w14:paraId="35100212" w14:textId="77777777" w:rsidR="00412887" w:rsidRDefault="00412887" w:rsidP="00412887">
      <w:pPr>
        <w:spacing w:line="240" w:lineRule="auto"/>
        <w:ind w:right="261"/>
        <w:rPr>
          <w:rFonts w:cstheme="minorHAnsi"/>
        </w:rPr>
      </w:pPr>
      <w:r>
        <w:rPr>
          <w:rFonts w:cstheme="minorHAnsi"/>
        </w:rPr>
        <w:t xml:space="preserve">All SES employees are expected to model and promote the </w:t>
      </w:r>
      <w:hyperlink r:id="rId19" w:history="1">
        <w:r>
          <w:rPr>
            <w:rStyle w:val="Hyperlink"/>
            <w:rFonts w:cstheme="minorHAnsi"/>
            <w:color w:val="0000FF"/>
          </w:rPr>
          <w:t>APS Values and Code of Conduct</w:t>
        </w:r>
      </w:hyperlink>
      <w:r>
        <w:rPr>
          <w:rFonts w:cstheme="minorHAnsi"/>
        </w:rPr>
        <w:t xml:space="preserve"> and leadership behaviours outlined in the Australian Public Service Commission </w:t>
      </w:r>
      <w:hyperlink r:id="rId20" w:history="1">
        <w:r>
          <w:rPr>
            <w:rStyle w:val="Hyperlink"/>
            <w:rFonts w:cstheme="minorHAnsi"/>
            <w:color w:val="0000FF"/>
          </w:rPr>
          <w:t>Integrated Leadership System</w:t>
        </w:r>
      </w:hyperlink>
      <w:r>
        <w:rPr>
          <w:rFonts w:cstheme="minorHAnsi"/>
        </w:rPr>
        <w:t xml:space="preserve">. In addition, consistent with the </w:t>
      </w:r>
      <w:r w:rsidRPr="00F93886">
        <w:t>Secretaries’ Charter of Leadership Behaviours</w:t>
      </w:r>
      <w:r>
        <w:rPr>
          <w:rFonts w:cstheme="minorHAnsi"/>
        </w:rPr>
        <w:t>, the department has identified the following behaviours to which all its leaders should aspire and model in their own actions:</w:t>
      </w:r>
    </w:p>
    <w:p w14:paraId="422C35BF" w14:textId="77777777" w:rsidR="00412887" w:rsidRDefault="00412887" w:rsidP="00412887">
      <w:pPr>
        <w:pStyle w:val="Heading2"/>
      </w:pPr>
      <w:r>
        <w:t>Be dynamic</w:t>
      </w:r>
    </w:p>
    <w:p w14:paraId="3516A59F" w14:textId="77777777" w:rsidR="00412887" w:rsidRDefault="00412887" w:rsidP="00412887">
      <w:pPr>
        <w:pStyle w:val="Bullet1"/>
      </w:pPr>
      <w:r>
        <w:t>Have an enquiring mind and be willing to motivate and change</w:t>
      </w:r>
    </w:p>
    <w:p w14:paraId="40DC984F" w14:textId="77777777" w:rsidR="00412887" w:rsidRDefault="00412887" w:rsidP="00412887">
      <w:pPr>
        <w:pStyle w:val="Bullet1"/>
      </w:pPr>
      <w:r>
        <w:t>Understand the system you operate in</w:t>
      </w:r>
    </w:p>
    <w:p w14:paraId="69CBD67A" w14:textId="77777777" w:rsidR="00412887" w:rsidRDefault="00412887" w:rsidP="00412887">
      <w:pPr>
        <w:pStyle w:val="Bullet1"/>
      </w:pPr>
      <w:r>
        <w:t>Practise new ways of deploying yourself in your system to achieve the best outcome</w:t>
      </w:r>
    </w:p>
    <w:p w14:paraId="4BF006F9" w14:textId="77777777" w:rsidR="00412887" w:rsidRDefault="00412887" w:rsidP="00412887">
      <w:pPr>
        <w:pStyle w:val="Bullet1"/>
      </w:pPr>
      <w:r>
        <w:t>Embrace risks and actively manage them</w:t>
      </w:r>
    </w:p>
    <w:p w14:paraId="52485393" w14:textId="77777777" w:rsidR="00412887" w:rsidRDefault="00412887" w:rsidP="00412887">
      <w:pPr>
        <w:pStyle w:val="Bullet1"/>
      </w:pPr>
      <w:r>
        <w:t>Enjoy your work and have a positive attitude</w:t>
      </w:r>
    </w:p>
    <w:p w14:paraId="3BBB156E" w14:textId="77777777" w:rsidR="00412887" w:rsidRDefault="00412887" w:rsidP="00412887">
      <w:pPr>
        <w:pStyle w:val="Bullet1"/>
      </w:pPr>
      <w:r>
        <w:t>Don’t walk past problems – be part of the solution</w:t>
      </w:r>
    </w:p>
    <w:p w14:paraId="1331ED70" w14:textId="77777777" w:rsidR="00412887" w:rsidRDefault="00412887" w:rsidP="00412887">
      <w:pPr>
        <w:pStyle w:val="Heading2"/>
      </w:pPr>
      <w:r>
        <w:t>Be respectful</w:t>
      </w:r>
    </w:p>
    <w:p w14:paraId="7D6E984F" w14:textId="77777777" w:rsidR="00412887" w:rsidRDefault="00412887" w:rsidP="00412887">
      <w:pPr>
        <w:pStyle w:val="Bullet1"/>
      </w:pPr>
      <w:r>
        <w:t>Treat people with decency and respect</w:t>
      </w:r>
    </w:p>
    <w:p w14:paraId="16D5F880" w14:textId="77777777" w:rsidR="00412887" w:rsidRDefault="00412887" w:rsidP="00412887">
      <w:pPr>
        <w:pStyle w:val="Bullet1"/>
      </w:pPr>
      <w:r>
        <w:t>Embrace diversity and actively seek out views and perspectives that challenge your own</w:t>
      </w:r>
    </w:p>
    <w:p w14:paraId="29AB0C43" w14:textId="77777777" w:rsidR="00412887" w:rsidRDefault="00412887" w:rsidP="00412887">
      <w:pPr>
        <w:pStyle w:val="Bullet1"/>
      </w:pPr>
      <w:r>
        <w:t>Build an inclusive culture that enables people to make the best contribution</w:t>
      </w:r>
    </w:p>
    <w:p w14:paraId="22021DF0" w14:textId="77777777" w:rsidR="00412887" w:rsidRDefault="00412887" w:rsidP="00412887">
      <w:pPr>
        <w:pStyle w:val="Heading2"/>
      </w:pPr>
      <w:r>
        <w:t>Have integrity</w:t>
      </w:r>
    </w:p>
    <w:p w14:paraId="4643517C" w14:textId="77777777" w:rsidR="00412887" w:rsidRDefault="00412887" w:rsidP="00412887">
      <w:pPr>
        <w:pStyle w:val="Bullet1"/>
      </w:pPr>
      <w:r>
        <w:t>Be open, honest and accountable</w:t>
      </w:r>
    </w:p>
    <w:p w14:paraId="1F99DEF6" w14:textId="77777777" w:rsidR="00412887" w:rsidRDefault="00412887" w:rsidP="00412887">
      <w:pPr>
        <w:pStyle w:val="Bullet1"/>
      </w:pPr>
      <w:r>
        <w:t>Take responsibility for what happens around you</w:t>
      </w:r>
    </w:p>
    <w:p w14:paraId="6D0B3FD5" w14:textId="77777777" w:rsidR="00412887" w:rsidRDefault="00412887" w:rsidP="00412887">
      <w:pPr>
        <w:pStyle w:val="Bullet1"/>
      </w:pPr>
      <w:r>
        <w:t>Have courage to call out unacceptable behaviour</w:t>
      </w:r>
    </w:p>
    <w:p w14:paraId="639CBE9F" w14:textId="77777777" w:rsidR="00412887" w:rsidRDefault="00412887" w:rsidP="00412887">
      <w:pPr>
        <w:pStyle w:val="Heading2"/>
      </w:pPr>
      <w:r>
        <w:t>Value others</w:t>
      </w:r>
    </w:p>
    <w:p w14:paraId="0F49B780" w14:textId="77777777" w:rsidR="00412887" w:rsidRDefault="00412887" w:rsidP="00412887">
      <w:pPr>
        <w:pStyle w:val="Bullet1"/>
      </w:pPr>
      <w:r>
        <w:t>Be an active listener</w:t>
      </w:r>
    </w:p>
    <w:p w14:paraId="1A1165E5" w14:textId="77777777" w:rsidR="00412887" w:rsidRDefault="00412887" w:rsidP="00412887">
      <w:pPr>
        <w:pStyle w:val="Bullet1"/>
      </w:pPr>
      <w:r>
        <w:t>Value others’ contributions, perspectives and wisdom</w:t>
      </w:r>
    </w:p>
    <w:p w14:paraId="287EC51B" w14:textId="77777777" w:rsidR="00412887" w:rsidRDefault="00412887" w:rsidP="00412887">
      <w:pPr>
        <w:pStyle w:val="Bullet1"/>
      </w:pPr>
      <w:r>
        <w:t>Collaborate not compete to succeed as a team</w:t>
      </w:r>
    </w:p>
    <w:p w14:paraId="225C5827" w14:textId="77777777" w:rsidR="00412887" w:rsidRDefault="00412887" w:rsidP="00412887">
      <w:pPr>
        <w:pStyle w:val="Bullet1"/>
      </w:pPr>
      <w:r>
        <w:t>Understand people and their views and motivations in order to lead, influence and communicate well</w:t>
      </w:r>
    </w:p>
    <w:p w14:paraId="4BAEA49D" w14:textId="77777777" w:rsidR="00412887" w:rsidRDefault="00412887" w:rsidP="00412887">
      <w:pPr>
        <w:pStyle w:val="Bullet1"/>
      </w:pPr>
      <w:r>
        <w:t>Build relationships</w:t>
      </w:r>
    </w:p>
    <w:p w14:paraId="05EDE9B7" w14:textId="77777777" w:rsidR="00412887" w:rsidRDefault="00412887" w:rsidP="00412887">
      <w:pPr>
        <w:pStyle w:val="Heading2"/>
      </w:pPr>
      <w:r>
        <w:t>Empower people</w:t>
      </w:r>
    </w:p>
    <w:p w14:paraId="132BBA52" w14:textId="77777777" w:rsidR="00412887" w:rsidRDefault="00412887" w:rsidP="00412887">
      <w:pPr>
        <w:pStyle w:val="Bullet1"/>
      </w:pPr>
      <w:r>
        <w:t>Trust, empower and grow others</w:t>
      </w:r>
    </w:p>
    <w:p w14:paraId="0F978F0B" w14:textId="77777777" w:rsidR="00412887" w:rsidRDefault="00412887" w:rsidP="00412887">
      <w:pPr>
        <w:pStyle w:val="Bullet1"/>
      </w:pPr>
      <w:r>
        <w:t>Interpret and provide context – don’t do people’s jobs for them</w:t>
      </w:r>
    </w:p>
    <w:p w14:paraId="445755C3" w14:textId="77777777" w:rsidR="00412887" w:rsidRDefault="00412887" w:rsidP="00412887">
      <w:pPr>
        <w:pStyle w:val="Bullet1"/>
      </w:pPr>
      <w:r>
        <w:t>Build capability and networks</w:t>
      </w:r>
    </w:p>
    <w:p w14:paraId="6581FF97" w14:textId="77777777" w:rsidR="00412887" w:rsidRDefault="00412887" w:rsidP="00412887">
      <w:pPr>
        <w:pStyle w:val="Bullet1"/>
      </w:pPr>
      <w:r>
        <w:t>Expect people to deliver and find positive ways to hold them to account</w:t>
      </w:r>
    </w:p>
    <w:p w14:paraId="47373752" w14:textId="77777777" w:rsidR="00412887" w:rsidRDefault="00412887" w:rsidP="00412887">
      <w:pPr>
        <w:pStyle w:val="Bullet1"/>
      </w:pPr>
      <w:r>
        <w:t>Accept people won’t always get it right – and support them to bounce back</w:t>
      </w:r>
    </w:p>
    <w:p w14:paraId="2C521B1C" w14:textId="77777777" w:rsidR="00412887" w:rsidRDefault="00412887" w:rsidP="00412887">
      <w:pPr>
        <w:spacing w:line="240" w:lineRule="auto"/>
        <w:ind w:right="261"/>
        <w:rPr>
          <w:rFonts w:cstheme="minorHAnsi"/>
        </w:rPr>
      </w:pPr>
      <w:r>
        <w:rPr>
          <w:rFonts w:cstheme="minorHAnsi"/>
        </w:rPr>
        <w:t xml:space="preserve">We proudly uphold the </w:t>
      </w:r>
      <w:hyperlink r:id="rId21" w:history="1">
        <w:r w:rsidRPr="00DF2DE6">
          <w:rPr>
            <w:rStyle w:val="Hyperlink"/>
            <w:rFonts w:cstheme="minorHAnsi"/>
            <w:color w:val="0000FF"/>
          </w:rPr>
          <w:t>APS Values and Employment Principles</w:t>
        </w:r>
      </w:hyperlink>
      <w:r>
        <w:rPr>
          <w:rFonts w:cstheme="minorHAnsi"/>
        </w:rPr>
        <w:t>. We are impartial, committed to service, accountable, respectful, and ethical. We support these values by creating a culture where:</w:t>
      </w:r>
    </w:p>
    <w:p w14:paraId="64E6BE3D" w14:textId="77777777" w:rsidR="00412887" w:rsidRDefault="00412887" w:rsidP="00412887">
      <w:pPr>
        <w:pStyle w:val="Bullet1"/>
      </w:pPr>
      <w:r>
        <w:t>we are consultative and responsive</w:t>
      </w:r>
    </w:p>
    <w:p w14:paraId="031D056D" w14:textId="77777777" w:rsidR="00412887" w:rsidRDefault="00412887" w:rsidP="00412887">
      <w:pPr>
        <w:pStyle w:val="Bullet1"/>
      </w:pPr>
      <w:r>
        <w:t>we value learning, research, discovery, and opportunity</w:t>
      </w:r>
    </w:p>
    <w:p w14:paraId="0B65E338" w14:textId="77777777" w:rsidR="00412887" w:rsidRDefault="00412887" w:rsidP="00412887">
      <w:pPr>
        <w:pStyle w:val="Bullet1"/>
      </w:pPr>
      <w:r>
        <w:t>we innovate to achieve our business outcomes more efficiently</w:t>
      </w:r>
    </w:p>
    <w:p w14:paraId="5ECA8CCC" w14:textId="77777777" w:rsidR="00412887" w:rsidRDefault="00412887" w:rsidP="00412887">
      <w:pPr>
        <w:pStyle w:val="Bullet1"/>
      </w:pPr>
      <w:r>
        <w:t>we collaborate internally and externally to reach our goals</w:t>
      </w:r>
    </w:p>
    <w:p w14:paraId="1B885A73" w14:textId="77777777" w:rsidR="00412887" w:rsidRDefault="00412887" w:rsidP="00412887">
      <w:pPr>
        <w:pStyle w:val="Bullet1"/>
      </w:pPr>
      <w:r>
        <w:t>we lead by example at all levels and pride ourselves on being professional, high performing and innovative</w:t>
      </w:r>
    </w:p>
    <w:p w14:paraId="5902AAFE" w14:textId="77777777" w:rsidR="00412887" w:rsidRDefault="00412887" w:rsidP="00412887">
      <w:pPr>
        <w:pStyle w:val="Bullet1"/>
      </w:pPr>
      <w:r>
        <w:t>we care for and support each other and value the skills, difference, and diversity of our people</w:t>
      </w:r>
    </w:p>
    <w:p w14:paraId="5666BB79" w14:textId="77777777" w:rsidR="00412887" w:rsidRDefault="00412887" w:rsidP="00412887">
      <w:pPr>
        <w:pStyle w:val="Bullet1"/>
      </w:pPr>
      <w:r>
        <w:t>we celebrate our successes and learn from our experiences.</w:t>
      </w:r>
    </w:p>
    <w:p w14:paraId="3E32EBB2" w14:textId="77777777" w:rsidR="00412887" w:rsidRDefault="00412887" w:rsidP="00412887">
      <w:pPr>
        <w:spacing w:line="240" w:lineRule="auto"/>
        <w:ind w:right="261"/>
        <w:rPr>
          <w:rFonts w:cstheme="minorHAnsi"/>
        </w:rPr>
      </w:pPr>
      <w:r>
        <w:rPr>
          <w:rFonts w:cstheme="minorHAnsi"/>
        </w:rPr>
        <w:t>More broadly, SES employees in the department are expected to advise and support Government on the full range of portfolio issues and do this through the development of considered policies and the delivery of effective programs. The SES must also ensure that the department is meeting its legislative and governance obligations, is working collaboratively to deliver outcomes, and responds flexibly to current and emerging issues. The SES has a broader role in providing leadership across the APS in the delivery of whole-of-government policies and services and managing in a changing and devolved environment.</w:t>
      </w:r>
    </w:p>
    <w:p w14:paraId="4288E43B" w14:textId="77777777" w:rsidR="00412887" w:rsidRDefault="00412887" w:rsidP="00412887">
      <w:pPr>
        <w:spacing w:line="240" w:lineRule="auto"/>
        <w:ind w:right="261"/>
        <w:rPr>
          <w:rFonts w:cstheme="minorHAnsi"/>
        </w:rPr>
      </w:pPr>
      <w:r>
        <w:rPr>
          <w:rFonts w:cstheme="minorHAnsi"/>
        </w:rPr>
        <w:t xml:space="preserve">The Australian Public Service Commission (APSC) is a central agency within the APS with a critical leadership role in contributing to the future capability and sustainability of the SES. Further information about working in the SES is available on the APSC website at </w:t>
      </w:r>
      <w:hyperlink r:id="rId22" w:history="1">
        <w:r w:rsidRPr="00DF2DE6">
          <w:rPr>
            <w:rStyle w:val="Hyperlink"/>
            <w:rFonts w:cstheme="minorHAnsi"/>
            <w:color w:val="0000FF"/>
          </w:rPr>
          <w:t>SES Information</w:t>
        </w:r>
      </w:hyperlink>
      <w:r>
        <w:rPr>
          <w:rFonts w:cstheme="minorHAnsi"/>
        </w:rPr>
        <w:t>.</w:t>
      </w:r>
    </w:p>
    <w:p w14:paraId="18A879BD" w14:textId="77777777" w:rsidR="00412887" w:rsidRDefault="00412887" w:rsidP="00412887">
      <w:pPr>
        <w:spacing w:line="240" w:lineRule="auto"/>
        <w:rPr>
          <w:rFonts w:cstheme="minorHAnsi"/>
          <w:b/>
        </w:rPr>
      </w:pPr>
      <w:r w:rsidRPr="007A0970">
        <w:rPr>
          <w:rFonts w:cstheme="minorHAnsi"/>
          <w:b/>
          <w:bCs/>
        </w:rPr>
        <w:t>If</w:t>
      </w:r>
      <w:r>
        <w:rPr>
          <w:rFonts w:cstheme="minorHAnsi"/>
          <w:b/>
        </w:rPr>
        <w:t xml:space="preserve"> you are new to the APS, there are some requirements that you should be aware of when applying. </w:t>
      </w:r>
    </w:p>
    <w:p w14:paraId="1252F405" w14:textId="77777777" w:rsidR="00412887" w:rsidRDefault="00412887" w:rsidP="00412887">
      <w:pPr>
        <w:pStyle w:val="Heading2"/>
      </w:pPr>
      <w:r>
        <w:t>Citizenship</w:t>
      </w:r>
    </w:p>
    <w:p w14:paraId="13682BAD" w14:textId="77777777" w:rsidR="00412887" w:rsidRDefault="00412887" w:rsidP="00412887">
      <w:r>
        <w:t xml:space="preserve">The </w:t>
      </w:r>
      <w:r>
        <w:rPr>
          <w:i/>
        </w:rPr>
        <w:t>Public Service Act 1999</w:t>
      </w:r>
      <w:r>
        <w:t xml:space="preserve"> requires all people joining the APS to be Australian citizens; however, the Secretary may allow the engagement of a permanent resident, pending the granting of citizenship to them within a two-year period or, alternatively, the Secretary may waive the citizenship requirement. If you need to, please discuss your citizenship status with the contact officer before applying for this position.</w:t>
      </w:r>
    </w:p>
    <w:p w14:paraId="1E6046BE" w14:textId="77777777" w:rsidR="00412887" w:rsidRDefault="00412887" w:rsidP="00412887">
      <w:pPr>
        <w:pStyle w:val="Heading2"/>
      </w:pPr>
      <w:r>
        <w:t>Health clearance</w:t>
      </w:r>
    </w:p>
    <w:p w14:paraId="6E86B805" w14:textId="77777777" w:rsidR="00412887" w:rsidRDefault="00412887" w:rsidP="00412887">
      <w:r>
        <w:t>Your employment is subject to a health clearance to show that you are fit to perform the duties of your position. This will also enable the identification of any reasonable adjustments that may be needed in the workplace.</w:t>
      </w:r>
    </w:p>
    <w:p w14:paraId="414E7F38" w14:textId="77777777" w:rsidR="00412887" w:rsidRDefault="00412887" w:rsidP="00412887">
      <w:pPr>
        <w:pStyle w:val="Heading2"/>
      </w:pPr>
      <w:r>
        <w:t>Character clearance</w:t>
      </w:r>
    </w:p>
    <w:p w14:paraId="7B73544B" w14:textId="77777777" w:rsidR="00412887" w:rsidRDefault="00412887" w:rsidP="00412887">
      <w:r>
        <w:t>You will be required to complete a ‘Consent to Obtain Personal Information’ form (Police Records Check).</w:t>
      </w:r>
    </w:p>
    <w:p w14:paraId="1275AFFE" w14:textId="77777777" w:rsidR="00412887" w:rsidRDefault="00412887" w:rsidP="00412887">
      <w:r>
        <w:t xml:space="preserve"> It is important that you disclose any previous or pending infringements. A Police Records Check is also part of the security clearance process and the information collected for the character clearance may also be used for this purpose.</w:t>
      </w:r>
    </w:p>
    <w:p w14:paraId="47ED68BB" w14:textId="77777777" w:rsidR="00412887" w:rsidRDefault="00412887" w:rsidP="00412887">
      <w:pPr>
        <w:pStyle w:val="Heading2"/>
      </w:pPr>
      <w:r>
        <w:t>Security</w:t>
      </w:r>
    </w:p>
    <w:p w14:paraId="79D7B661" w14:textId="77777777" w:rsidR="00412887" w:rsidRDefault="00412887" w:rsidP="00412887">
      <w:r>
        <w:t>This position will require you to obtain and maintain a security clearance. Wherever possible, the department will seek to have the clearance process finalised prior to your commencement.</w:t>
      </w:r>
    </w:p>
    <w:p w14:paraId="637CAF62" w14:textId="77777777" w:rsidR="00412887" w:rsidRDefault="00412887" w:rsidP="00412887">
      <w:pPr>
        <w:pStyle w:val="Heading2"/>
      </w:pPr>
      <w:r>
        <w:t>Privacy</w:t>
      </w:r>
    </w:p>
    <w:p w14:paraId="41611E17" w14:textId="77777777" w:rsidR="00412887" w:rsidRDefault="00412887" w:rsidP="00412887">
      <w:r>
        <w:t xml:space="preserve">The department understands and respects your right to privacy and has safeguards in place in line with the requirements of the </w:t>
      </w:r>
      <w:r w:rsidRPr="00C71428">
        <w:rPr>
          <w:i/>
          <w:iCs/>
        </w:rPr>
        <w:t>Privacy Act 1988</w:t>
      </w:r>
      <w:r>
        <w:t>. The information provided in your job application will only be used for the selection process and related procedures. Should you be the successful candidate, your personal details will be used in departmental systems necessary for the management and engagement of staff and your name will appear in APSJobs.</w:t>
      </w:r>
    </w:p>
    <w:p w14:paraId="45CC29E1" w14:textId="77777777" w:rsidR="00412887" w:rsidRDefault="00412887" w:rsidP="00412887">
      <w:pPr>
        <w:pStyle w:val="Heading2"/>
      </w:pPr>
      <w:r>
        <w:t>Redundancy benefit</w:t>
      </w:r>
    </w:p>
    <w:p w14:paraId="446F6831" w14:textId="77777777" w:rsidR="00412887" w:rsidRDefault="00412887" w:rsidP="00412887">
      <w:r>
        <w:t>If you have received a redundancy benefit from an APS agency recently there may be limitations on the department being able to offer you employment</w:t>
      </w:r>
      <w:r w:rsidRPr="00C4186C">
        <w:t xml:space="preserve"> </w:t>
      </w:r>
      <w:r w:rsidRPr="003A2398">
        <w:t xml:space="preserve">without prior approval from the </w:t>
      </w:r>
      <w:r>
        <w:t xml:space="preserve">Australian </w:t>
      </w:r>
      <w:r w:rsidRPr="003A2398">
        <w:t>Public Service Commissioner</w:t>
      </w:r>
      <w:r>
        <w:t>.</w:t>
      </w:r>
    </w:p>
    <w:p w14:paraId="00FCF646" w14:textId="77777777" w:rsidR="00412887" w:rsidRDefault="00412887" w:rsidP="00412887">
      <w:r>
        <w:rPr>
          <w:rFonts w:cstheme="minorHAnsi"/>
        </w:rPr>
        <w:t>These arrangements do not apply to persons who have received a redundancy benefit from a non</w:t>
      </w:r>
      <w:r>
        <w:rPr>
          <w:rFonts w:cstheme="minorHAnsi"/>
        </w:rPr>
        <w:noBreakHyphen/>
        <w:t>APS Commonwealth employer, from a state/territory Government employer, or from the private sector.</w:t>
      </w:r>
      <w:r>
        <w:t xml:space="preserve"> </w:t>
      </w:r>
      <w:r w:rsidRPr="00C4186C">
        <w:t>There are no restrictions on such persons competing on merit for APS employment.</w:t>
      </w:r>
    </w:p>
    <w:p w14:paraId="03808013" w14:textId="77777777" w:rsidR="00412887" w:rsidRDefault="00412887" w:rsidP="00412887">
      <w:pPr>
        <w:pStyle w:val="Heading2"/>
      </w:pPr>
      <w:r>
        <w:t xml:space="preserve">Annual declaration of interests </w:t>
      </w:r>
    </w:p>
    <w:p w14:paraId="303F4E89" w14:textId="5C0403BD" w:rsidR="00412887" w:rsidRPr="00412887" w:rsidRDefault="00412887" w:rsidP="00412887">
      <w:r>
        <w:t>To avoid any real or perceived conflict of interest, if you are successful, you will be asked to submit a statement of any private interests, including any share ownership held by yourself or any immediate family members that are relevant to the Portfolio. You may be required to divest yourself of any interest where it may give rise to a real or apparent conflict of interest. Please discuss this with the contact officer if you are unsure.</w:t>
      </w:r>
    </w:p>
    <w:p w14:paraId="5AA75D1A" w14:textId="77777777" w:rsidR="005A0CFE" w:rsidRPr="005A0CFE" w:rsidRDefault="005A0CFE" w:rsidP="00D63087">
      <w:pPr>
        <w:pStyle w:val="Heading2"/>
        <w:rPr>
          <w:lang w:val="en-US"/>
        </w:rPr>
      </w:pPr>
      <w:r w:rsidRPr="005A0CFE">
        <w:rPr>
          <w:lang w:val="en-US"/>
        </w:rPr>
        <w:t>More information</w:t>
      </w:r>
    </w:p>
    <w:p w14:paraId="61AB87AF" w14:textId="2F189B6C" w:rsidR="005A0CFE" w:rsidRPr="005A0CFE" w:rsidRDefault="005A0CFE" w:rsidP="005A0CFE">
      <w:pPr>
        <w:rPr>
          <w:lang w:val="en-US"/>
        </w:rPr>
      </w:pPr>
      <w:r w:rsidRPr="005A0CFE">
        <w:rPr>
          <w:lang w:val="en-US"/>
        </w:rPr>
        <w:t xml:space="preserve">More </w:t>
      </w:r>
      <w:r w:rsidRPr="00F761A1">
        <w:rPr>
          <w:lang w:val="en-US"/>
        </w:rPr>
        <w:t xml:space="preserve">information about the Department is available at:  </w:t>
      </w:r>
      <w:r w:rsidR="00F761A1" w:rsidRPr="00F761A1">
        <w:rPr>
          <w:lang w:val="en-US"/>
        </w:rPr>
        <w:t>https://www.dewr.gov.au/</w:t>
      </w:r>
    </w:p>
    <w:p w14:paraId="0C812B3B" w14:textId="77777777" w:rsidR="005A0CFE" w:rsidRPr="005A0CFE" w:rsidRDefault="005A0CFE" w:rsidP="00D63087">
      <w:pPr>
        <w:pStyle w:val="Heading1"/>
      </w:pPr>
      <w:r w:rsidRPr="005A0CFE">
        <w:t>Preparing your application</w:t>
      </w:r>
    </w:p>
    <w:p w14:paraId="52642410" w14:textId="310344DE" w:rsidR="005A0CFE" w:rsidRDefault="005A0CFE" w:rsidP="00D63087">
      <w:bookmarkStart w:id="2" w:name="_Hlk161916413"/>
      <w:r w:rsidRPr="005A0CFE">
        <w:t xml:space="preserve">Your application should </w:t>
      </w:r>
      <w:r w:rsidRPr="00412887">
        <w:t xml:space="preserve">include a </w:t>
      </w:r>
      <w:r w:rsidR="007663CC" w:rsidRPr="00412887">
        <w:t xml:space="preserve">CV and a </w:t>
      </w:r>
      <w:r w:rsidRPr="00412887">
        <w:t xml:space="preserve">statement of claims (a </w:t>
      </w:r>
      <w:r w:rsidR="00412887" w:rsidRPr="00412887">
        <w:t>one page ‘pitch’</w:t>
      </w:r>
      <w:r w:rsidRPr="00412887">
        <w:t xml:space="preserve"> </w:t>
      </w:r>
      <w:r w:rsidR="00412887" w:rsidRPr="00412887">
        <w:t>max 750</w:t>
      </w:r>
      <w:r w:rsidRPr="00412887">
        <w:t xml:space="preserve"> words or 2 pages) drawing out why you are interested in the role, what you offer the agency, your skill set, relevant career history and achievements, and your leadership attributes. In preparing your application you may also wish to take account of the following selection criteria which apply to SES roles in the APS.</w:t>
      </w:r>
      <w:r w:rsidRPr="005A0CFE">
        <w:t xml:space="preserve"> </w:t>
      </w:r>
    </w:p>
    <w:p w14:paraId="176423F3" w14:textId="77777777" w:rsidR="004D18BF" w:rsidRDefault="004D18BF" w:rsidP="004D18BF">
      <w:r w:rsidRPr="00994323">
        <w:t>In addition to submitting your CV and a statement of claims (or ‘pitch’) you will be required to fill in some additional fields in our online application form. These include areas such as Key areas of expertise, Major Achievements, Staff Management and Budget Management.</w:t>
      </w:r>
      <w:r>
        <w:t xml:space="preserve"> </w:t>
      </w:r>
    </w:p>
    <w:bookmarkEnd w:id="2"/>
    <w:p w14:paraId="4564B0BE" w14:textId="77777777" w:rsidR="00412887" w:rsidRPr="00412887" w:rsidRDefault="00412887" w:rsidP="00412887">
      <w:pPr>
        <w:spacing w:line="240" w:lineRule="auto"/>
        <w:rPr>
          <w:rFonts w:cstheme="minorHAnsi"/>
          <w:b/>
          <w:bCs/>
          <w:u w:val="single"/>
        </w:rPr>
      </w:pPr>
      <w:r w:rsidRPr="00412887">
        <w:rPr>
          <w:rFonts w:cstheme="minorHAnsi"/>
          <w:b/>
          <w:bCs/>
          <w:u w:val="single"/>
        </w:rPr>
        <w:t>Please remember to address your understanding of the issues affecting First Nations peoples.</w:t>
      </w:r>
    </w:p>
    <w:p w14:paraId="7685A7A9" w14:textId="77777777" w:rsidR="005242EC" w:rsidRPr="00F305E9" w:rsidRDefault="005242EC" w:rsidP="005242EC">
      <w:r w:rsidRPr="008D0B3B">
        <w:t xml:space="preserve">The </w:t>
      </w:r>
      <w:hyperlink r:id="rId23" w:history="1">
        <w:r w:rsidRPr="008D0B3B">
          <w:rPr>
            <w:rStyle w:val="Hyperlink"/>
          </w:rPr>
          <w:t>APS work level standards</w:t>
        </w:r>
      </w:hyperlink>
      <w:r w:rsidRPr="008D0B3B">
        <w:t xml:space="preserve"> accommodate the diversity of roles across the APS and are structured to clearly differentiate between the work expected (i.e. responsibilities and duties) at each classification level.</w:t>
      </w:r>
    </w:p>
    <w:p w14:paraId="1AE17FD2" w14:textId="77777777" w:rsidR="006B509B" w:rsidRPr="00D63087" w:rsidRDefault="006B509B" w:rsidP="006B509B">
      <w:pPr>
        <w:pStyle w:val="Heading1"/>
      </w:pPr>
      <w:r w:rsidRPr="00D63087">
        <w:t>About Executive Intelligence Group</w:t>
      </w:r>
    </w:p>
    <w:p w14:paraId="57F15608" w14:textId="77777777" w:rsidR="006B509B" w:rsidRPr="00D63087" w:rsidRDefault="006B509B" w:rsidP="006B509B">
      <w:r w:rsidRPr="00D63087">
        <w:rPr>
          <w:b/>
        </w:rPr>
        <w:t>Executive Intelligence Group</w:t>
      </w:r>
      <w:r w:rsidRPr="00D63087">
        <w:t xml:space="preserve"> is a Canberra based executive search and recruitment management firm. We specialise in finding, selecting, developing, coaching and mentoring senior executives across a range of different contexts and sectors.</w:t>
      </w:r>
    </w:p>
    <w:p w14:paraId="607E5A54" w14:textId="77777777" w:rsidR="006B509B" w:rsidRPr="00D63087" w:rsidRDefault="006B509B" w:rsidP="006B509B">
      <w:r w:rsidRPr="00D63087">
        <w:t>We are held in high regard by senior decision makers and would be recognised as having exceptional coverage in terms of the number and nature of agencies for which we have completed assignments.</w:t>
      </w:r>
    </w:p>
    <w:p w14:paraId="6A5C3828" w14:textId="77777777" w:rsidR="006B509B" w:rsidRPr="00D63087" w:rsidRDefault="006B509B" w:rsidP="006B509B">
      <w:r w:rsidRPr="00D63087">
        <w:t>We have extensive experience in generalist, ‘difficult to fill’ and specialist executive roles, bulk rounds, statutory appointments and private sector positions and an outstanding reputation in dealing with Secretaries, senior executives CEOs and Boards.</w:t>
      </w:r>
    </w:p>
    <w:p w14:paraId="6EE34918" w14:textId="77777777" w:rsidR="006B509B" w:rsidRPr="00D63087" w:rsidRDefault="006B509B" w:rsidP="006B509B">
      <w:pPr>
        <w:rPr>
          <w:b/>
        </w:rPr>
      </w:pPr>
      <w:r w:rsidRPr="00D63087">
        <w:t xml:space="preserve">If, after reading the selection documentation, you require further information please contact </w:t>
      </w:r>
      <w:r w:rsidRPr="00D63087">
        <w:rPr>
          <w:b/>
        </w:rPr>
        <w:t xml:space="preserve">Tricia Searson </w:t>
      </w:r>
      <w:r w:rsidRPr="00D63087">
        <w:t>or</w:t>
      </w:r>
      <w:r w:rsidRPr="00D63087">
        <w:rPr>
          <w:b/>
        </w:rPr>
        <w:t xml:space="preserve"> Karina Duffey on (02) 6232 2200. </w:t>
      </w:r>
    </w:p>
    <w:p w14:paraId="20781382" w14:textId="77777777" w:rsidR="006B509B" w:rsidRPr="00D63087" w:rsidRDefault="006B509B" w:rsidP="006B509B">
      <w:pPr>
        <w:rPr>
          <w:b/>
        </w:rPr>
      </w:pPr>
      <w:r w:rsidRPr="00D63087">
        <w:rPr>
          <w:b/>
        </w:rPr>
        <w:t>Applications must be submitted through the Executive Intelligence Group website.</w:t>
      </w:r>
    </w:p>
    <w:p w14:paraId="3099C015" w14:textId="77777777" w:rsidR="00D63087" w:rsidRPr="00D63087" w:rsidRDefault="00D63087" w:rsidP="003139D8">
      <w:pPr>
        <w:pStyle w:val="Heading1"/>
        <w:spacing w:before="120"/>
      </w:pPr>
      <w:r w:rsidRPr="00D63087">
        <w:t>How to apply</w:t>
      </w:r>
    </w:p>
    <w:p w14:paraId="156AA47F" w14:textId="4169D737" w:rsidR="00D63087" w:rsidRPr="00D63087" w:rsidRDefault="00D63087" w:rsidP="00D63087">
      <w:bookmarkStart w:id="3" w:name="_Hlk526327922"/>
      <w:r w:rsidRPr="00D63087">
        <w:rPr>
          <w:b/>
        </w:rPr>
        <w:t>Executive Intelligence Group</w:t>
      </w:r>
      <w:r w:rsidRPr="00D63087">
        <w:t xml:space="preserve"> has the capability to receive applications online via our website.</w:t>
      </w:r>
    </w:p>
    <w:p w14:paraId="15839175" w14:textId="421C9F86" w:rsidR="00D63087" w:rsidRDefault="00D63087" w:rsidP="00D63087">
      <w:r w:rsidRPr="00D63087">
        <w:t>A major benefit of lodging</w:t>
      </w:r>
      <w:r w:rsidR="00D7484F">
        <w:t xml:space="preserve"> an application through our </w:t>
      </w:r>
      <w:r w:rsidRPr="00D63087">
        <w:t>system is that your details will now be saved in your personal, confidential account. This means that, should you apply for any future roles through us, you will not have to re-enter this information and this will hopefully make the application process easier for you. If at any time your personal details change you are able to update this via your account.</w:t>
      </w:r>
      <w:r w:rsidR="007663CC">
        <w:t xml:space="preserve"> I</w:t>
      </w:r>
      <w:r w:rsidRPr="00D63087">
        <w:t xml:space="preserve">t is important to us that you find </w:t>
      </w:r>
      <w:r w:rsidR="007663CC">
        <w:t xml:space="preserve">our website </w:t>
      </w:r>
      <w:r w:rsidRPr="00D63087">
        <w:t>easy to use.  If you have any feedback on how we can make the website more user friendly to assist you in completing an application or downloading candidate information, please let us know.</w:t>
      </w:r>
    </w:p>
    <w:p w14:paraId="0580BF9F" w14:textId="3BB2D4BA" w:rsidR="00D7484F" w:rsidRDefault="00D7484F" w:rsidP="00D63087">
      <w:r w:rsidRPr="00D7484F">
        <w:t>At</w:t>
      </w:r>
      <w:r>
        <w:rPr>
          <w:b/>
        </w:rPr>
        <w:t xml:space="preserve"> </w:t>
      </w:r>
      <w:r w:rsidRPr="00D63087">
        <w:rPr>
          <w:b/>
        </w:rPr>
        <w:t>Executive Intelligence Group</w:t>
      </w:r>
      <w:r>
        <w:rPr>
          <w:b/>
        </w:rPr>
        <w:t xml:space="preserve">, </w:t>
      </w:r>
      <w:r w:rsidRPr="00D7484F">
        <w:t xml:space="preserve">we </w:t>
      </w:r>
      <w:r>
        <w:t>respect the confidentiality of the personal information you provide to us and understand that your privacy is critical.</w:t>
      </w:r>
    </w:p>
    <w:p w14:paraId="5F20AD8C" w14:textId="419B0D8F" w:rsidR="00D7484F" w:rsidRDefault="00D7484F" w:rsidP="00D63087">
      <w:r>
        <w:t xml:space="preserve">To review our Privacy Policy please click here:  </w:t>
      </w:r>
      <w:hyperlink r:id="rId24" w:history="1">
        <w:r w:rsidRPr="0020447B">
          <w:rPr>
            <w:rStyle w:val="Hyperlink"/>
          </w:rPr>
          <w:t>https://executiveintelligencegroup.com.au/privacy-policy/</w:t>
        </w:r>
      </w:hyperlink>
      <w:r>
        <w:t>.</w:t>
      </w:r>
    </w:p>
    <w:bookmarkEnd w:id="3"/>
    <w:p w14:paraId="736FEFF2" w14:textId="77777777" w:rsidR="00D63087" w:rsidRPr="00D63087" w:rsidRDefault="00D63087" w:rsidP="003139D8">
      <w:pPr>
        <w:pStyle w:val="Heading2"/>
        <w:spacing w:before="0"/>
      </w:pPr>
      <w:r w:rsidRPr="00D63087">
        <w:t>Important things to note:</w:t>
      </w:r>
    </w:p>
    <w:p w14:paraId="28550AD4" w14:textId="77777777" w:rsidR="00D63087" w:rsidRPr="00D63087" w:rsidRDefault="00D63087" w:rsidP="00C40FEA">
      <w:pPr>
        <w:pStyle w:val="Bullet1"/>
      </w:pPr>
      <w:r w:rsidRPr="00D63087">
        <w:t>When you apply for the first time, please create an account and make a note of your username and password;</w:t>
      </w:r>
    </w:p>
    <w:p w14:paraId="618D40DA" w14:textId="77777777" w:rsidR="00D63087" w:rsidRPr="00D63087" w:rsidRDefault="00D63087" w:rsidP="00D63087">
      <w:pPr>
        <w:pStyle w:val="Bullet1"/>
      </w:pPr>
      <w:r w:rsidRPr="00D63087">
        <w:t xml:space="preserve">For subsequent applications, you will need to log in to your account and submit your application along with your CV and statement of claims/pitch. I.e. you will need to submit an application for </w:t>
      </w:r>
      <w:r w:rsidRPr="00D63087">
        <w:rPr>
          <w:b/>
          <w:bCs/>
        </w:rPr>
        <w:t>EVERY</w:t>
      </w:r>
      <w:r w:rsidRPr="00D63087">
        <w:t xml:space="preserve"> vacancy you are interested in - submitting one application does </w:t>
      </w:r>
      <w:r w:rsidRPr="00D63087">
        <w:rPr>
          <w:b/>
          <w:bCs/>
        </w:rPr>
        <w:t>NOT</w:t>
      </w:r>
      <w:r w:rsidRPr="00D63087">
        <w:t xml:space="preserve"> mean you will automatically be considered for other vacancies with Executive Intelligence Group.</w:t>
      </w:r>
    </w:p>
    <w:p w14:paraId="02FDE33C" w14:textId="77777777" w:rsidR="00D63087" w:rsidRPr="00D63087" w:rsidRDefault="00D63087" w:rsidP="00D63087">
      <w:pPr>
        <w:pStyle w:val="Bullet1"/>
      </w:pPr>
      <w:r w:rsidRPr="00D63087">
        <w:t xml:space="preserve">Please have your CV and statement of claims/pitch ready to upload in a single document. Make sure you take account of the requirements of the position and the selection criteria (if required) against which you will be assessed. In your CV, it is useful for you to provide a quick snapshot of the key responsibilities you have had in each role over the last 5 years; </w:t>
      </w:r>
    </w:p>
    <w:p w14:paraId="610327D2" w14:textId="77777777" w:rsidR="00D63087" w:rsidRPr="00D63087" w:rsidRDefault="00D63087" w:rsidP="00D63087">
      <w:pPr>
        <w:pStyle w:val="Bullet1"/>
      </w:pPr>
      <w:r w:rsidRPr="00D63087">
        <w:t>You will have an opportunity to review, edit and print your application before you submit. However, once it is submitted you will not be able to make any changes;</w:t>
      </w:r>
    </w:p>
    <w:p w14:paraId="511B97E1" w14:textId="77777777" w:rsidR="00D63087" w:rsidRPr="00D63087" w:rsidRDefault="00D63087" w:rsidP="00D63087">
      <w:pPr>
        <w:pStyle w:val="Bullet1"/>
      </w:pPr>
      <w:r w:rsidRPr="00D63087">
        <w:t>In the event that you do not receive an automated email confirming your application has been submitted it is very important that you contact us as there may be an issue with your application lodgement;</w:t>
      </w:r>
    </w:p>
    <w:p w14:paraId="2A9E757F" w14:textId="77777777" w:rsidR="00D63087" w:rsidRPr="00D63087" w:rsidRDefault="00D63087" w:rsidP="00D63087">
      <w:pPr>
        <w:pStyle w:val="Bullet1"/>
      </w:pPr>
      <w:r w:rsidRPr="00D63087">
        <w:t>If you do not hear from us about the progress of your application within 3 weeks from the close date, please contact us for an update; and</w:t>
      </w:r>
    </w:p>
    <w:p w14:paraId="1C0E4C0D" w14:textId="77777777" w:rsidR="00D63087" w:rsidRPr="00D63087" w:rsidRDefault="00D63087" w:rsidP="00D63087">
      <w:pPr>
        <w:pStyle w:val="Bullet1"/>
      </w:pPr>
      <w:r w:rsidRPr="00D63087">
        <w:t xml:space="preserve">If at any time, you wish to withdraw from this process you will need to send an email to </w:t>
      </w:r>
      <w:hyperlink r:id="rId25" w:history="1">
        <w:r w:rsidRPr="00D63087">
          <w:rPr>
            <w:rStyle w:val="Hyperlink"/>
          </w:rPr>
          <w:t>admin@execintell.com.au</w:t>
        </w:r>
      </w:hyperlink>
      <w:r w:rsidRPr="00D63087">
        <w:t xml:space="preserve"> to let us know. You are unable to withdraw your application directly from the website. </w:t>
      </w:r>
    </w:p>
    <w:p w14:paraId="6B884A10" w14:textId="77777777" w:rsidR="00D63087" w:rsidRPr="00D63087" w:rsidRDefault="00D63087" w:rsidP="00D63087">
      <w:pPr>
        <w:rPr>
          <w:b/>
        </w:rPr>
      </w:pPr>
      <w:r w:rsidRPr="00D63087">
        <w:rPr>
          <w:b/>
        </w:rPr>
        <w:t xml:space="preserve">We can be contacted on 02 6232 2200 or </w:t>
      </w:r>
      <w:hyperlink r:id="rId26" w:history="1">
        <w:r w:rsidRPr="00D63087">
          <w:rPr>
            <w:rStyle w:val="Hyperlink"/>
          </w:rPr>
          <w:t>admin@execintell.com.au</w:t>
        </w:r>
      </w:hyperlink>
      <w:r w:rsidRPr="00D63087">
        <w:rPr>
          <w:b/>
          <w:u w:val="single"/>
        </w:rPr>
        <w:t>.</w:t>
      </w:r>
    </w:p>
    <w:p w14:paraId="668E429E" w14:textId="77777777" w:rsidR="00D63087" w:rsidRPr="00D63087" w:rsidRDefault="00D63087" w:rsidP="003139D8">
      <w:pPr>
        <w:pStyle w:val="Heading2"/>
        <w:spacing w:before="0"/>
      </w:pPr>
      <w:r w:rsidRPr="00D63087">
        <w:t>How to apply online:</w:t>
      </w:r>
    </w:p>
    <w:p w14:paraId="7A9E9C82" w14:textId="77777777" w:rsidR="00D63087" w:rsidRPr="00D63087" w:rsidRDefault="00D63087" w:rsidP="00D63087">
      <w:pPr>
        <w:pStyle w:val="List1Numbered1"/>
      </w:pPr>
      <w:r w:rsidRPr="00D63087">
        <w:t>Go to the Executive Intelligence Group website and navigate to the Vacancies page</w:t>
      </w:r>
      <w:r>
        <w:t xml:space="preserve"> </w:t>
      </w:r>
      <w:r w:rsidRPr="00D63087">
        <w:t>(</w:t>
      </w:r>
      <w:hyperlink r:id="rId27" w:history="1">
        <w:r w:rsidRPr="00D63087">
          <w:rPr>
            <w:rStyle w:val="Hyperlink"/>
          </w:rPr>
          <w:t>http://www.executiveintelligencegroup.com.au/vacancies/</w:t>
        </w:r>
      </w:hyperlink>
      <w:r w:rsidRPr="00D63087">
        <w:t xml:space="preserve">); </w:t>
      </w:r>
    </w:p>
    <w:p w14:paraId="31E723C2" w14:textId="77777777" w:rsidR="00D63087" w:rsidRPr="00D63087" w:rsidRDefault="00D63087" w:rsidP="00C40FEA">
      <w:pPr>
        <w:pStyle w:val="List1Numbered1"/>
      </w:pPr>
      <w:r w:rsidRPr="00D63087">
        <w:t>Find the vacancy you are interested in applying for and click ‘More Info’. This will enable you to download the candidate information pack. This will assist you on how approach your application;</w:t>
      </w:r>
    </w:p>
    <w:p w14:paraId="0B539F20" w14:textId="77777777" w:rsidR="00D63087" w:rsidRPr="00D63087" w:rsidRDefault="00D63087" w:rsidP="00D63087">
      <w:pPr>
        <w:pStyle w:val="List1Numbered1"/>
      </w:pPr>
      <w:r w:rsidRPr="00D63087">
        <w:t>When you are ready to apply, find the vacancy you are interested in applying for and click ‘Apply’;</w:t>
      </w:r>
    </w:p>
    <w:p w14:paraId="220C3358" w14:textId="77777777" w:rsidR="00D63087" w:rsidRPr="00D63087" w:rsidRDefault="00D63087" w:rsidP="00D63087">
      <w:pPr>
        <w:pStyle w:val="List1Numbered1"/>
      </w:pPr>
      <w:r w:rsidRPr="00D63087">
        <w:t>Read the information about applying and press ‘Start’;</w:t>
      </w:r>
    </w:p>
    <w:p w14:paraId="491A6A98" w14:textId="77777777" w:rsidR="00D63087" w:rsidRPr="00D63087" w:rsidRDefault="00D63087" w:rsidP="00D63087">
      <w:pPr>
        <w:pStyle w:val="List1Numbered1"/>
      </w:pPr>
      <w:r w:rsidRPr="00D63087">
        <w:t>This is where you will create your account if you are applying for the first time. If you have used our system previously you can log in with your user name and password;</w:t>
      </w:r>
    </w:p>
    <w:p w14:paraId="157828D5" w14:textId="77777777" w:rsidR="00D63087" w:rsidRPr="00D63087" w:rsidRDefault="00D63087" w:rsidP="00D63087">
      <w:pPr>
        <w:pStyle w:val="List1Numbered1"/>
      </w:pPr>
      <w:r w:rsidRPr="00D63087">
        <w:t>From here you will be guided through an online application form;</w:t>
      </w:r>
    </w:p>
    <w:p w14:paraId="3DC31E2A" w14:textId="2DD5E3DE" w:rsidR="00D63087" w:rsidRPr="00D63087" w:rsidRDefault="00D63087" w:rsidP="00D63087">
      <w:pPr>
        <w:pStyle w:val="List1Numbered1"/>
      </w:pPr>
      <w:r w:rsidRPr="00D63087">
        <w:t xml:space="preserve">At the end of the form you will be prompted to upload your CV and selection criteria/pitch. You </w:t>
      </w:r>
      <w:r w:rsidRPr="00D63087">
        <w:rPr>
          <w:b/>
        </w:rPr>
        <w:t>MUST</w:t>
      </w:r>
      <w:r w:rsidRPr="00D63087">
        <w:t xml:space="preserve"> have your name referenced within the document/s you upload. Please note you should have this already saved in a single document it is preferable to keep the file name of the document short and without symbols for example: </w:t>
      </w:r>
      <w:r w:rsidRPr="009D2324">
        <w:rPr>
          <w:b/>
          <w:i/>
        </w:rPr>
        <w:t>Surname First Name Ref No Job</w:t>
      </w:r>
      <w:r w:rsidR="00591E00">
        <w:t xml:space="preserve">. Where possible please upload your documents in PDF format, we are also able to accept documents in Word format. </w:t>
      </w:r>
    </w:p>
    <w:p w14:paraId="0169003D" w14:textId="77777777" w:rsidR="00D63087" w:rsidRPr="00D63087" w:rsidRDefault="00D63087" w:rsidP="00D63087">
      <w:pPr>
        <w:pStyle w:val="List1Numbered1"/>
      </w:pPr>
      <w:r w:rsidRPr="00D63087">
        <w:t>If you wish to change any of the sections before you submit you can click on the ‘Summary’ table on the right-hand side which will take you to the specific page;</w:t>
      </w:r>
    </w:p>
    <w:p w14:paraId="343AC282" w14:textId="77777777" w:rsidR="00D63087" w:rsidRPr="00D63087" w:rsidRDefault="00D63087" w:rsidP="00D63087">
      <w:pPr>
        <w:pStyle w:val="List1Numbered1"/>
      </w:pPr>
      <w:r w:rsidRPr="00D63087">
        <w:t>Submit your application; and</w:t>
      </w:r>
    </w:p>
    <w:p w14:paraId="2E76C6B4" w14:textId="6676EA5E" w:rsidR="00D514E8" w:rsidRPr="003139D8" w:rsidRDefault="00D63087" w:rsidP="003139D8">
      <w:pPr>
        <w:pStyle w:val="List1Numbered1"/>
      </w:pPr>
      <w:r w:rsidRPr="00D63087">
        <w:t>You will receive an automatic email with a copy of your application.</w:t>
      </w:r>
    </w:p>
    <w:sectPr w:rsidR="00D514E8" w:rsidRPr="003139D8" w:rsidSect="00442F92">
      <w:headerReference w:type="default" r:id="rId28"/>
      <w:footerReference w:type="default" r:id="rId29"/>
      <w:headerReference w:type="first" r:id="rId30"/>
      <w:footerReference w:type="first" r:id="rId31"/>
      <w:pgSz w:w="11906" w:h="16838" w:code="9"/>
      <w:pgMar w:top="1843" w:right="1134" w:bottom="1191" w:left="1134"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AAD24" w14:textId="77777777" w:rsidR="005C4117" w:rsidRDefault="005C4117" w:rsidP="00A517D7">
      <w:pPr>
        <w:spacing w:after="0" w:line="240" w:lineRule="auto"/>
      </w:pPr>
      <w:r>
        <w:separator/>
      </w:r>
    </w:p>
  </w:endnote>
  <w:endnote w:type="continuationSeparator" w:id="0">
    <w:p w14:paraId="3C8D6BCD" w14:textId="77777777" w:rsidR="005C4117" w:rsidRDefault="005C4117" w:rsidP="00A51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47567" w14:textId="48ACC2CF" w:rsidR="00A517D7" w:rsidRDefault="00903AAA" w:rsidP="00A9799A">
    <w:pPr>
      <w:pStyle w:val="Footer"/>
      <w:jc w:val="right"/>
    </w:pPr>
    <w:r>
      <w:rPr>
        <w:noProof/>
      </w:rPr>
      <mc:AlternateContent>
        <mc:Choice Requires="wps">
          <w:drawing>
            <wp:anchor distT="0" distB="0" distL="114300" distR="114300" simplePos="0" relativeHeight="251663360" behindDoc="1" locked="0" layoutInCell="1" allowOverlap="1" wp14:anchorId="2CE41BD0" wp14:editId="460BCA5C">
              <wp:simplePos x="0" y="0"/>
              <wp:positionH relativeFrom="page">
                <wp:align>center</wp:align>
              </wp:positionH>
              <wp:positionV relativeFrom="page">
                <wp:align>bottom</wp:align>
              </wp:positionV>
              <wp:extent cx="7556400" cy="270000"/>
              <wp:effectExtent l="0" t="0" r="21590" b="15875"/>
              <wp:wrapNone/>
              <wp:docPr id="6" name="Rectangle 6"/>
              <wp:cNvGraphicFramePr/>
              <a:graphic xmlns:a="http://schemas.openxmlformats.org/drawingml/2006/main">
                <a:graphicData uri="http://schemas.microsoft.com/office/word/2010/wordprocessingShape">
                  <wps:wsp>
                    <wps:cNvSpPr/>
                    <wps:spPr>
                      <a:xfrm>
                        <a:off x="0" y="0"/>
                        <a:ext cx="7556400" cy="270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margin">
                <wp14:pctHeight>0</wp14:pctHeight>
              </wp14:sizeRelV>
            </wp:anchor>
          </w:drawing>
        </mc:Choice>
        <mc:Fallback xmlns:w16du="http://schemas.microsoft.com/office/word/2023/wordml/word16du">
          <w:pict>
            <v:rect w14:anchorId="29FF7E29" id="Rectangle 6" o:spid="_x0000_s1026" style="position:absolute;margin-left:0;margin-top:0;width:595pt;height:21.25pt;z-index:-251653120;visibility:visible;mso-wrap-style:square;mso-width-percent:1000;mso-height-percent:0;mso-wrap-distance-left:9pt;mso-wrap-distance-top:0;mso-wrap-distance-right:9pt;mso-wrap-distance-bottom:0;mso-position-horizontal:center;mso-position-horizontal-relative:page;mso-position-vertical:bottom;mso-position-vertical-relative:page;mso-width-percent:100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" fillcolor="#a00045 [3204]" strokecolor="#4f0022 [1604]" strokeweight="1pt">
              <w10:wrap anchorx="page" anchory="page"/>
            </v:rect>
          </w:pict>
        </mc:Fallback>
      </mc:AlternateContent>
    </w:r>
    <w:r w:rsidR="00A9799A">
      <w:t xml:space="preserve">Page </w:t>
    </w:r>
    <w:r w:rsidR="00A9799A">
      <w:fldChar w:fldCharType="begin"/>
    </w:r>
    <w:r w:rsidR="00A9799A">
      <w:instrText xml:space="preserve"> PAGE   \* MERGEFORMAT </w:instrText>
    </w:r>
    <w:r w:rsidR="00A9799A">
      <w:fldChar w:fldCharType="separate"/>
    </w:r>
    <w:r w:rsidR="00CA4E49">
      <w:rPr>
        <w:noProof/>
      </w:rPr>
      <w:t>7</w:t>
    </w:r>
    <w:r w:rsidR="00A9799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DCC5" w14:textId="77777777" w:rsidR="00A517D7" w:rsidRDefault="00903AAA">
    <w:pPr>
      <w:pStyle w:val="Footer"/>
    </w:pPr>
    <w:r>
      <w:rPr>
        <w:noProof/>
      </w:rPr>
      <mc:AlternateContent>
        <mc:Choice Requires="wps">
          <w:drawing>
            <wp:anchor distT="0" distB="0" distL="114300" distR="114300" simplePos="0" relativeHeight="251661312" behindDoc="1" locked="1" layoutInCell="1" allowOverlap="1" wp14:anchorId="1D4BDE72" wp14:editId="02A16C59">
              <wp:simplePos x="0" y="0"/>
              <wp:positionH relativeFrom="column">
                <wp:posOffset>0</wp:posOffset>
              </wp:positionH>
              <wp:positionV relativeFrom="page">
                <wp:posOffset>9937115</wp:posOffset>
              </wp:positionV>
              <wp:extent cx="6119640" cy="274918"/>
              <wp:effectExtent l="0" t="0" r="14605" b="11430"/>
              <wp:wrapNone/>
              <wp:docPr id="4" name="Text Box 4"/>
              <wp:cNvGraphicFramePr/>
              <a:graphic xmlns:a="http://schemas.openxmlformats.org/drawingml/2006/main">
                <a:graphicData uri="http://schemas.microsoft.com/office/word/2010/wordprocessingShape">
                  <wps:wsp>
                    <wps:cNvSpPr txBox="1"/>
                    <wps:spPr>
                      <a:xfrm>
                        <a:off x="0" y="0"/>
                        <a:ext cx="6119640" cy="274918"/>
                      </a:xfrm>
                      <a:prstGeom prst="rect">
                        <a:avLst/>
                      </a:prstGeom>
                      <a:noFill/>
                      <a:ln w="6350">
                        <a:noFill/>
                      </a:ln>
                    </wps:spPr>
                    <wps:txbx>
                      <w:txbxContent>
                        <w:p w14:paraId="27BFF628" w14:textId="77777777" w:rsidR="00903AAA" w:rsidRPr="00C3636A" w:rsidRDefault="00903AAA" w:rsidP="00C3636A">
                          <w:pPr>
                            <w:pStyle w:val="Footer"/>
                            <w:jc w:val="center"/>
                            <w:rPr>
                              <w:b/>
                            </w:rPr>
                          </w:pPr>
                          <w:r w:rsidRPr="00C3636A">
                            <w:rPr>
                              <w:b/>
                            </w:rPr>
                            <w:t xml:space="preserve">RECRUITMENT MANAGEMENT  </w:t>
                          </w:r>
                          <w:r w:rsidRPr="00C3636A">
                            <w:rPr>
                              <w:rFonts w:cstheme="minorHAnsi"/>
                              <w:b/>
                            </w:rPr>
                            <w:t xml:space="preserve">• </w:t>
                          </w:r>
                          <w:r w:rsidRPr="00C3636A">
                            <w:rPr>
                              <w:b/>
                            </w:rPr>
                            <w:t xml:space="preserve"> CONSULTING  </w:t>
                          </w:r>
                          <w:r w:rsidRPr="00C3636A">
                            <w:rPr>
                              <w:rFonts w:cstheme="minorHAnsi"/>
                              <w:b/>
                            </w:rPr>
                            <w:t xml:space="preserve">• </w:t>
                          </w:r>
                          <w:r w:rsidRPr="00C3636A">
                            <w:rPr>
                              <w:b/>
                            </w:rPr>
                            <w:t xml:space="preserve"> EXECUTIVE SEARCH  </w:t>
                          </w:r>
                          <w:r w:rsidRPr="00C3636A">
                            <w:rPr>
                              <w:rFonts w:cstheme="minorHAnsi"/>
                              <w:b/>
                            </w:rPr>
                            <w:t xml:space="preserve">• </w:t>
                          </w:r>
                          <w:r w:rsidRPr="00C3636A">
                            <w:rPr>
                              <w:b/>
                            </w:rPr>
                            <w:t xml:space="preserve"> EXECUTIVE CAPABILITY  </w:t>
                          </w:r>
                          <w:r w:rsidRPr="00C3636A">
                            <w:rPr>
                              <w:rFonts w:cstheme="minorHAnsi"/>
                              <w:b/>
                            </w:rPr>
                            <w:t xml:space="preserve">• </w:t>
                          </w:r>
                          <w:r w:rsidRPr="00C3636A">
                            <w:rPr>
                              <w:b/>
                            </w:rPr>
                            <w:t xml:space="preserve"> MENTORING  </w:t>
                          </w:r>
                          <w:r w:rsidRPr="00C3636A">
                            <w:rPr>
                              <w:rFonts w:cstheme="minorHAnsi"/>
                              <w:b/>
                            </w:rPr>
                            <w:t xml:space="preserve">• </w:t>
                          </w:r>
                          <w:r w:rsidRPr="00C3636A">
                            <w:rPr>
                              <w:b/>
                            </w:rPr>
                            <w:t xml:space="preserve"> COACHING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4BDE72" id="_x0000_t202" coordsize="21600,21600" o:spt="202" path="m,l,21600r21600,l21600,xe">
              <v:stroke joinstyle="miter"/>
              <v:path gradientshapeok="t" o:connecttype="rect"/>
            </v:shapetype>
            <v:shape id="Text Box 4" o:spid="_x0000_s1026" type="#_x0000_t202" style="position:absolute;margin-left:0;margin-top:782.45pt;width:481.85pt;height:21.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" filled="f" stroked="f" strokeweight=".5pt">
              <v:textbox inset="0,0,0,0">
                <w:txbxContent>
                  <w:p w14:paraId="27BFF628" w14:textId="77777777" w:rsidR="00903AAA" w:rsidRPr="00C3636A" w:rsidRDefault="00903AAA" w:rsidP="00C3636A">
                    <w:pPr>
                      <w:pStyle w:val="Footer"/>
                      <w:jc w:val="center"/>
                      <w:rPr>
                        <w:b/>
                      </w:rPr>
                    </w:pPr>
                    <w:r w:rsidRPr="00C3636A">
                      <w:rPr>
                        <w:b/>
                      </w:rPr>
                      <w:t xml:space="preserve">RECRUITMENT MANAGEMENT  </w:t>
                    </w:r>
                    <w:r w:rsidRPr="00C3636A">
                      <w:rPr>
                        <w:rFonts w:cstheme="minorHAnsi"/>
                        <w:b/>
                      </w:rPr>
                      <w:t xml:space="preserve">• </w:t>
                    </w:r>
                    <w:r w:rsidRPr="00C3636A">
                      <w:rPr>
                        <w:b/>
                      </w:rPr>
                      <w:t xml:space="preserve"> CONSULTING  </w:t>
                    </w:r>
                    <w:r w:rsidRPr="00C3636A">
                      <w:rPr>
                        <w:rFonts w:cstheme="minorHAnsi"/>
                        <w:b/>
                      </w:rPr>
                      <w:t xml:space="preserve">• </w:t>
                    </w:r>
                    <w:r w:rsidRPr="00C3636A">
                      <w:rPr>
                        <w:b/>
                      </w:rPr>
                      <w:t xml:space="preserve"> EXECUTIVE SEARCH  </w:t>
                    </w:r>
                    <w:r w:rsidRPr="00C3636A">
                      <w:rPr>
                        <w:rFonts w:cstheme="minorHAnsi"/>
                        <w:b/>
                      </w:rPr>
                      <w:t xml:space="preserve">• </w:t>
                    </w:r>
                    <w:r w:rsidRPr="00C3636A">
                      <w:rPr>
                        <w:b/>
                      </w:rPr>
                      <w:t xml:space="preserve"> EXECUTIVE CAPABILITY  </w:t>
                    </w:r>
                    <w:r w:rsidRPr="00C3636A">
                      <w:rPr>
                        <w:rFonts w:cstheme="minorHAnsi"/>
                        <w:b/>
                      </w:rPr>
                      <w:t xml:space="preserve">• </w:t>
                    </w:r>
                    <w:r w:rsidRPr="00C3636A">
                      <w:rPr>
                        <w:b/>
                      </w:rPr>
                      <w:t xml:space="preserve"> MENTORING  </w:t>
                    </w:r>
                    <w:r w:rsidRPr="00C3636A">
                      <w:rPr>
                        <w:rFonts w:cstheme="minorHAnsi"/>
                        <w:b/>
                      </w:rPr>
                      <w:t xml:space="preserve">• </w:t>
                    </w:r>
                    <w:r w:rsidRPr="00C3636A">
                      <w:rPr>
                        <w:b/>
                      </w:rPr>
                      <w:t xml:space="preserve"> COACHING</w:t>
                    </w:r>
                  </w:p>
                </w:txbxContent>
              </v:textbox>
              <w10:wrap anchory="page"/>
              <w10:anchorlock/>
            </v:shape>
          </w:pict>
        </mc:Fallback>
      </mc:AlternateContent>
    </w:r>
    <w:r>
      <w:rPr>
        <w:noProof/>
      </w:rPr>
      <mc:AlternateContent>
        <mc:Choice Requires="wps">
          <w:drawing>
            <wp:anchor distT="0" distB="0" distL="114300" distR="114300" simplePos="0" relativeHeight="251659264" behindDoc="1" locked="1" layoutInCell="1" allowOverlap="1" wp14:anchorId="05C636E7" wp14:editId="2034E19D">
              <wp:simplePos x="0" y="0"/>
              <wp:positionH relativeFrom="column">
                <wp:posOffset>3810</wp:posOffset>
              </wp:positionH>
              <wp:positionV relativeFrom="page">
                <wp:posOffset>8458201</wp:posOffset>
              </wp:positionV>
              <wp:extent cx="6119640" cy="914400"/>
              <wp:effectExtent l="0" t="0" r="14605" b="0"/>
              <wp:wrapNone/>
              <wp:docPr id="3" name="Text Box 3"/>
              <wp:cNvGraphicFramePr/>
              <a:graphic xmlns:a="http://schemas.openxmlformats.org/drawingml/2006/main">
                <a:graphicData uri="http://schemas.microsoft.com/office/word/2010/wordprocessingShape">
                  <wps:wsp>
                    <wps:cNvSpPr txBox="1"/>
                    <wps:spPr>
                      <a:xfrm>
                        <a:off x="0" y="0"/>
                        <a:ext cx="6119640" cy="914400"/>
                      </a:xfrm>
                      <a:prstGeom prst="rect">
                        <a:avLst/>
                      </a:prstGeom>
                      <a:noFill/>
                      <a:ln w="6350">
                        <a:noFill/>
                      </a:ln>
                    </wps:spPr>
                    <wps:txbx>
                      <w:txbxContent>
                        <w:p w14:paraId="304AB672" w14:textId="1E69F58A" w:rsidR="00903AAA" w:rsidRPr="00903AAA" w:rsidRDefault="00903AAA" w:rsidP="00903AAA">
                          <w:pPr>
                            <w:pStyle w:val="Footer"/>
                            <w:jc w:val="center"/>
                            <w:rPr>
                              <w:sz w:val="15"/>
                              <w:szCs w:val="15"/>
                            </w:rPr>
                          </w:pPr>
                          <w:r w:rsidRPr="00903AAA">
                            <w:rPr>
                              <w:sz w:val="15"/>
                              <w:szCs w:val="15"/>
                            </w:rPr>
                            <w:t>Unit 120</w:t>
                          </w:r>
                          <w:r w:rsidR="00E63CB0">
                            <w:rPr>
                              <w:sz w:val="15"/>
                              <w:szCs w:val="15"/>
                            </w:rPr>
                            <w:t>B</w:t>
                          </w:r>
                          <w:r w:rsidRPr="00903AAA">
                            <w:rPr>
                              <w:sz w:val="15"/>
                              <w:szCs w:val="15"/>
                            </w:rPr>
                            <w:t>, Mode 3 Building</w:t>
                          </w:r>
                        </w:p>
                        <w:p w14:paraId="3D4608B8" w14:textId="77777777" w:rsidR="00903AAA" w:rsidRPr="00903AAA" w:rsidRDefault="00903AAA" w:rsidP="00903AAA">
                          <w:pPr>
                            <w:pStyle w:val="Footer"/>
                            <w:jc w:val="center"/>
                            <w:rPr>
                              <w:sz w:val="15"/>
                              <w:szCs w:val="15"/>
                            </w:rPr>
                          </w:pPr>
                          <w:r w:rsidRPr="00903AAA">
                            <w:rPr>
                              <w:sz w:val="15"/>
                              <w:szCs w:val="15"/>
                            </w:rPr>
                            <w:t>24 Lonsdale Street, Braddon ACT 2612</w:t>
                          </w:r>
                          <w:r w:rsidRPr="00903AAA">
                            <w:rPr>
                              <w:sz w:val="15"/>
                              <w:szCs w:val="15"/>
                            </w:rPr>
                            <w:br/>
                            <w:t>PO Box 5125, Braddon ACT 2612</w:t>
                          </w:r>
                        </w:p>
                        <w:p w14:paraId="42C9601C" w14:textId="77777777" w:rsidR="00903AAA" w:rsidRPr="00903AAA" w:rsidRDefault="00903AAA" w:rsidP="00903AAA">
                          <w:pPr>
                            <w:pStyle w:val="Footer"/>
                            <w:jc w:val="center"/>
                            <w:rPr>
                              <w:sz w:val="15"/>
                              <w:szCs w:val="15"/>
                            </w:rPr>
                          </w:pPr>
                          <w:r w:rsidRPr="00903AAA">
                            <w:rPr>
                              <w:b/>
                              <w:sz w:val="15"/>
                              <w:szCs w:val="15"/>
                            </w:rPr>
                            <w:t>T</w:t>
                          </w:r>
                          <w:r w:rsidRPr="00903AAA">
                            <w:rPr>
                              <w:sz w:val="15"/>
                              <w:szCs w:val="15"/>
                            </w:rPr>
                            <w:t xml:space="preserve"> 02 6232 2200 </w:t>
                          </w:r>
                          <w:r w:rsidRPr="00903AAA">
                            <w:rPr>
                              <w:rFonts w:cstheme="minorHAnsi"/>
                              <w:sz w:val="15"/>
                              <w:szCs w:val="15"/>
                            </w:rPr>
                            <w:t>•</w:t>
                          </w:r>
                          <w:r w:rsidRPr="00903AAA">
                            <w:rPr>
                              <w:sz w:val="15"/>
                              <w:szCs w:val="15"/>
                            </w:rPr>
                            <w:t xml:space="preserve"> </w:t>
                          </w:r>
                          <w:r w:rsidRPr="00903AAA">
                            <w:rPr>
                              <w:b/>
                              <w:sz w:val="15"/>
                              <w:szCs w:val="15"/>
                            </w:rPr>
                            <w:t>F</w:t>
                          </w:r>
                          <w:r w:rsidRPr="00903AAA">
                            <w:rPr>
                              <w:sz w:val="15"/>
                              <w:szCs w:val="15"/>
                            </w:rPr>
                            <w:t xml:space="preserve"> 02 6232 2222</w:t>
                          </w:r>
                          <w:r w:rsidRPr="00903AAA">
                            <w:rPr>
                              <w:sz w:val="15"/>
                              <w:szCs w:val="15"/>
                            </w:rPr>
                            <w:br/>
                          </w:r>
                          <w:r w:rsidRPr="00903AAA">
                            <w:rPr>
                              <w:b/>
                              <w:sz w:val="15"/>
                              <w:szCs w:val="15"/>
                            </w:rPr>
                            <w:t>E</w:t>
                          </w:r>
                          <w:r w:rsidRPr="00903AAA">
                            <w:rPr>
                              <w:sz w:val="15"/>
                              <w:szCs w:val="15"/>
                            </w:rPr>
                            <w:t xml:space="preserve"> admin@execintell.com.au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636E7" id="Text Box 3" o:spid="_x0000_s1027" type="#_x0000_t202" style="position:absolute;margin-left:.3pt;margin-top:666pt;width:481.85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" filled="f" stroked="f" strokeweight=".5pt">
              <v:textbox inset="0,0,0,0">
                <w:txbxContent>
                  <w:p w14:paraId="304AB672" w14:textId="1E69F58A" w:rsidR="00903AAA" w:rsidRPr="00903AAA" w:rsidRDefault="00903AAA" w:rsidP="00903AAA">
                    <w:pPr>
                      <w:pStyle w:val="Footer"/>
                      <w:jc w:val="center"/>
                      <w:rPr>
                        <w:sz w:val="15"/>
                        <w:szCs w:val="15"/>
                      </w:rPr>
                    </w:pPr>
                    <w:r w:rsidRPr="00903AAA">
                      <w:rPr>
                        <w:sz w:val="15"/>
                        <w:szCs w:val="15"/>
                      </w:rPr>
                      <w:t>Unit 120</w:t>
                    </w:r>
                    <w:r w:rsidR="00E63CB0">
                      <w:rPr>
                        <w:sz w:val="15"/>
                        <w:szCs w:val="15"/>
                      </w:rPr>
                      <w:t>B</w:t>
                    </w:r>
                    <w:r w:rsidRPr="00903AAA">
                      <w:rPr>
                        <w:sz w:val="15"/>
                        <w:szCs w:val="15"/>
                      </w:rPr>
                      <w:t>, Mode 3 Building</w:t>
                    </w:r>
                  </w:p>
                  <w:p w14:paraId="3D4608B8" w14:textId="77777777" w:rsidR="00903AAA" w:rsidRPr="00903AAA" w:rsidRDefault="00903AAA" w:rsidP="00903AAA">
                    <w:pPr>
                      <w:pStyle w:val="Footer"/>
                      <w:jc w:val="center"/>
                      <w:rPr>
                        <w:sz w:val="15"/>
                        <w:szCs w:val="15"/>
                      </w:rPr>
                    </w:pPr>
                    <w:r w:rsidRPr="00903AAA">
                      <w:rPr>
                        <w:sz w:val="15"/>
                        <w:szCs w:val="15"/>
                      </w:rPr>
                      <w:t>24 Lonsdale Street, Braddon ACT 2612</w:t>
                    </w:r>
                    <w:r w:rsidRPr="00903AAA">
                      <w:rPr>
                        <w:sz w:val="15"/>
                        <w:szCs w:val="15"/>
                      </w:rPr>
                      <w:br/>
                      <w:t>PO Box 5125, Braddon ACT 2612</w:t>
                    </w:r>
                  </w:p>
                  <w:p w14:paraId="42C9601C" w14:textId="77777777" w:rsidR="00903AAA" w:rsidRPr="00903AAA" w:rsidRDefault="00903AAA" w:rsidP="00903AAA">
                    <w:pPr>
                      <w:pStyle w:val="Footer"/>
                      <w:jc w:val="center"/>
                      <w:rPr>
                        <w:sz w:val="15"/>
                        <w:szCs w:val="15"/>
                      </w:rPr>
                    </w:pPr>
                    <w:r w:rsidRPr="00903AAA">
                      <w:rPr>
                        <w:b/>
                        <w:sz w:val="15"/>
                        <w:szCs w:val="15"/>
                      </w:rPr>
                      <w:t>T</w:t>
                    </w:r>
                    <w:r w:rsidRPr="00903AAA">
                      <w:rPr>
                        <w:sz w:val="15"/>
                        <w:szCs w:val="15"/>
                      </w:rPr>
                      <w:t xml:space="preserve"> 02 6232 2200 </w:t>
                    </w:r>
                    <w:r w:rsidRPr="00903AAA">
                      <w:rPr>
                        <w:rFonts w:cstheme="minorHAnsi"/>
                        <w:sz w:val="15"/>
                        <w:szCs w:val="15"/>
                      </w:rPr>
                      <w:t>•</w:t>
                    </w:r>
                    <w:r w:rsidRPr="00903AAA">
                      <w:rPr>
                        <w:sz w:val="15"/>
                        <w:szCs w:val="15"/>
                      </w:rPr>
                      <w:t xml:space="preserve"> </w:t>
                    </w:r>
                    <w:r w:rsidRPr="00903AAA">
                      <w:rPr>
                        <w:b/>
                        <w:sz w:val="15"/>
                        <w:szCs w:val="15"/>
                      </w:rPr>
                      <w:t>F</w:t>
                    </w:r>
                    <w:r w:rsidRPr="00903AAA">
                      <w:rPr>
                        <w:sz w:val="15"/>
                        <w:szCs w:val="15"/>
                      </w:rPr>
                      <w:t xml:space="preserve"> 02 6232 2222</w:t>
                    </w:r>
                    <w:r w:rsidRPr="00903AAA">
                      <w:rPr>
                        <w:sz w:val="15"/>
                        <w:szCs w:val="15"/>
                      </w:rPr>
                      <w:br/>
                    </w:r>
                    <w:r w:rsidRPr="00903AAA">
                      <w:rPr>
                        <w:b/>
                        <w:sz w:val="15"/>
                        <w:szCs w:val="15"/>
                      </w:rPr>
                      <w:t>E</w:t>
                    </w:r>
                    <w:r w:rsidRPr="00903AAA">
                      <w:rPr>
                        <w:sz w:val="15"/>
                        <w:szCs w:val="15"/>
                      </w:rPr>
                      <w:t xml:space="preserve"> admin@execintell.com.au</w:t>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F3EA6" w14:textId="77777777" w:rsidR="005C4117" w:rsidRDefault="005C4117" w:rsidP="00A517D7">
      <w:pPr>
        <w:spacing w:after="0" w:line="240" w:lineRule="auto"/>
      </w:pPr>
      <w:r>
        <w:separator/>
      </w:r>
    </w:p>
  </w:footnote>
  <w:footnote w:type="continuationSeparator" w:id="0">
    <w:p w14:paraId="022C94BA" w14:textId="77777777" w:rsidR="005C4117" w:rsidRDefault="005C4117" w:rsidP="00A51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F3658" w14:textId="35E402CE" w:rsidR="00A517D7" w:rsidRDefault="00903AAA" w:rsidP="00903AAA">
    <w:pPr>
      <w:pStyle w:val="Header"/>
      <w:jc w:val="right"/>
    </w:pPr>
    <w:r>
      <w:rPr>
        <w:noProof/>
      </w:rPr>
      <w:drawing>
        <wp:anchor distT="0" distB="0" distL="114300" distR="114300" simplePos="0" relativeHeight="251662336" behindDoc="1" locked="0" layoutInCell="1" allowOverlap="1" wp14:anchorId="12AA6A24" wp14:editId="2EB690F7">
          <wp:simplePos x="0" y="0"/>
          <wp:positionH relativeFrom="page">
            <wp:align>left</wp:align>
          </wp:positionH>
          <wp:positionV relativeFrom="page">
            <wp:align>top</wp:align>
          </wp:positionV>
          <wp:extent cx="2235240" cy="991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IG-Logo.png"/>
                  <pic:cNvPicPr/>
                </pic:nvPicPr>
                <pic:blipFill rotWithShape="1">
                  <a:blip r:embed="rId1">
                    <a:extLst>
                      <a:ext uri="{28A0092B-C50C-407E-A947-70E740481C1C}">
                        <a14:useLocalDpi xmlns:a14="http://schemas.microsoft.com/office/drawing/2010/main" val="0"/>
                      </a:ext>
                    </a:extLst>
                  </a:blip>
                  <a:srcRect l="-47885" t="-77098"/>
                  <a:stretch/>
                </pic:blipFill>
                <pic:spPr bwMode="auto">
                  <a:xfrm>
                    <a:off x="0" y="0"/>
                    <a:ext cx="2235240" cy="991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670B1">
      <w:t>C</w:t>
    </w:r>
    <w:r w:rsidR="002E6862">
      <w:t>andidate i</w:t>
    </w:r>
    <w:r w:rsidR="009670B1">
      <w:t>nformation</w:t>
    </w:r>
  </w:p>
  <w:p w14:paraId="225C935A" w14:textId="00E27643" w:rsidR="009670B1" w:rsidRPr="009670B1" w:rsidRDefault="009670B1" w:rsidP="00903AAA">
    <w:pPr>
      <w:pStyle w:val="Header"/>
      <w:jc w:val="right"/>
      <w:rPr>
        <w:color w:val="44434C" w:themeColor="text2"/>
      </w:rPr>
    </w:pPr>
    <w:r w:rsidRPr="00412887">
      <w:rPr>
        <w:color w:val="44434C" w:themeColor="text2"/>
      </w:rPr>
      <w:t>#</w:t>
    </w:r>
    <w:r w:rsidR="00412887" w:rsidRPr="00412887">
      <w:rPr>
        <w:color w:val="44434C" w:themeColor="text2"/>
      </w:rPr>
      <w:t xml:space="preserve">Assistant Secretary, People, SES Band 1, </w:t>
    </w:r>
    <w:r w:rsidR="00412887" w:rsidRPr="00412887">
      <w:rPr>
        <w:color w:val="44434C" w:themeColor="text2"/>
      </w:rPr>
      <w:br/>
      <w:t>Department of Employment and Workplace Relations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7EC06" w14:textId="77777777" w:rsidR="00A517D7" w:rsidRDefault="00903AAA">
    <w:pPr>
      <w:pStyle w:val="Header"/>
    </w:pPr>
    <w:r>
      <w:rPr>
        <w:noProof/>
      </w:rPr>
      <w:drawing>
        <wp:anchor distT="0" distB="0" distL="114300" distR="114300" simplePos="0" relativeHeight="251658240" behindDoc="0" locked="0" layoutInCell="1" allowOverlap="1" wp14:anchorId="4D5F166B" wp14:editId="53EBEF65">
          <wp:simplePos x="0" y="0"/>
          <wp:positionH relativeFrom="page">
            <wp:align>center</wp:align>
          </wp:positionH>
          <wp:positionV relativeFrom="page">
            <wp:posOffset>1944370</wp:posOffset>
          </wp:positionV>
          <wp:extent cx="2759710" cy="1854200"/>
          <wp:effectExtent l="0" t="0" r="254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IG-Logo.png"/>
                  <pic:cNvPicPr/>
                </pic:nvPicPr>
                <pic:blipFill rotWithShape="1">
                  <a:blip r:embed="rId1">
                    <a:extLst>
                      <a:ext uri="{28A0092B-C50C-407E-A947-70E740481C1C}">
                        <a14:useLocalDpi xmlns:a14="http://schemas.microsoft.com/office/drawing/2010/main" val="0"/>
                      </a:ext>
                    </a:extLst>
                  </a:blip>
                  <a:srcRect t="1" b="-81262"/>
                  <a:stretch/>
                </pic:blipFill>
                <pic:spPr bwMode="auto">
                  <a:xfrm>
                    <a:off x="0" y="0"/>
                    <a:ext cx="2761200" cy="185520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51F02"/>
    <w:multiLevelType w:val="hybridMultilevel"/>
    <w:tmpl w:val="A7420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06057E"/>
    <w:multiLevelType w:val="hybridMultilevel"/>
    <w:tmpl w:val="C6B21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F1618D"/>
    <w:multiLevelType w:val="multilevel"/>
    <w:tmpl w:val="26223948"/>
    <w:styleLink w:val="List1Numbered"/>
    <w:lvl w:ilvl="0">
      <w:start w:val="1"/>
      <w:numFmt w:val="decimal"/>
      <w:pStyle w:val="List1Numbered1"/>
      <w:lvlText w:val="%1."/>
      <w:lvlJc w:val="left"/>
      <w:pPr>
        <w:ind w:left="454" w:hanging="341"/>
      </w:pPr>
      <w:rPr>
        <w:rFonts w:hint="default"/>
        <w:b w:val="0"/>
        <w:i w:val="0"/>
        <w:color w:val="44434C" w:themeColor="text2"/>
      </w:rPr>
    </w:lvl>
    <w:lvl w:ilvl="1">
      <w:start w:val="1"/>
      <w:numFmt w:val="lowerLetter"/>
      <w:pStyle w:val="List1Numbered2"/>
      <w:lvlText w:val="%2."/>
      <w:lvlJc w:val="left"/>
      <w:pPr>
        <w:ind w:left="907" w:hanging="340"/>
      </w:pPr>
      <w:rPr>
        <w:rFonts w:hint="default"/>
        <w:color w:val="44434C" w:themeColor="text2"/>
      </w:rPr>
    </w:lvl>
    <w:lvl w:ilvl="2">
      <w:start w:val="1"/>
      <w:numFmt w:val="lowerRoman"/>
      <w:pStyle w:val="List1Numbered3"/>
      <w:lvlText w:val="%3."/>
      <w:lvlJc w:val="left"/>
      <w:pPr>
        <w:ind w:left="1361" w:hanging="340"/>
      </w:pPr>
      <w:rPr>
        <w:rFonts w:hint="default"/>
        <w:color w:val="44434C"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EAD16E9"/>
    <w:multiLevelType w:val="hybridMultilevel"/>
    <w:tmpl w:val="4E2EC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09588C"/>
    <w:multiLevelType w:val="multilevel"/>
    <w:tmpl w:val="06B0D84A"/>
    <w:numStyleLink w:val="DefaultBullets"/>
  </w:abstractNum>
  <w:abstractNum w:abstractNumId="5" w15:restartNumberingAfterBreak="0">
    <w:nsid w:val="23CF67CE"/>
    <w:multiLevelType w:val="multilevel"/>
    <w:tmpl w:val="26223948"/>
    <w:numStyleLink w:val="List1Numbered"/>
  </w:abstractNum>
  <w:abstractNum w:abstractNumId="6" w15:restartNumberingAfterBreak="0">
    <w:nsid w:val="31FF421B"/>
    <w:multiLevelType w:val="hybridMultilevel"/>
    <w:tmpl w:val="9DBA5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D0D6B08"/>
    <w:multiLevelType w:val="hybridMultilevel"/>
    <w:tmpl w:val="D04206E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 w15:restartNumberingAfterBreak="0">
    <w:nsid w:val="40A24EBB"/>
    <w:multiLevelType w:val="hybridMultilevel"/>
    <w:tmpl w:val="419EB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A0B56EE"/>
    <w:multiLevelType w:val="hybridMultilevel"/>
    <w:tmpl w:val="64466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D80696C"/>
    <w:multiLevelType w:val="hybridMultilevel"/>
    <w:tmpl w:val="290C1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6068EC"/>
    <w:multiLevelType w:val="multilevel"/>
    <w:tmpl w:val="EBC0D4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484917"/>
    <w:multiLevelType w:val="hybridMultilevel"/>
    <w:tmpl w:val="70340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835392B"/>
    <w:multiLevelType w:val="hybridMultilevel"/>
    <w:tmpl w:val="DB1AF6C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 w15:restartNumberingAfterBreak="0">
    <w:nsid w:val="58615703"/>
    <w:multiLevelType w:val="multilevel"/>
    <w:tmpl w:val="26223948"/>
    <w:numStyleLink w:val="List1Numbered"/>
  </w:abstractNum>
  <w:abstractNum w:abstractNumId="15" w15:restartNumberingAfterBreak="0">
    <w:nsid w:val="5DC63DC5"/>
    <w:multiLevelType w:val="multilevel"/>
    <w:tmpl w:val="26223948"/>
    <w:numStyleLink w:val="List1Numbered"/>
  </w:abstractNum>
  <w:abstractNum w:abstractNumId="16" w15:restartNumberingAfterBreak="0">
    <w:nsid w:val="66023A86"/>
    <w:multiLevelType w:val="hybridMultilevel"/>
    <w:tmpl w:val="05B8CA5C"/>
    <w:lvl w:ilvl="0" w:tplc="87E848F8">
      <w:start w:val="1"/>
      <w:numFmt w:val="decimal"/>
      <w:lvlText w:val="%1."/>
      <w:lvlJc w:val="left"/>
      <w:pPr>
        <w:ind w:left="720" w:hanging="360"/>
      </w:pPr>
      <w:rPr>
        <w:rFonts w:ascii="Calibri" w:eastAsia="Calibri" w:hAnsi="Calibri" w:cs="Arial"/>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6882184F"/>
    <w:multiLevelType w:val="hybridMultilevel"/>
    <w:tmpl w:val="79AA0D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6D4F423B"/>
    <w:multiLevelType w:val="multilevel"/>
    <w:tmpl w:val="E0746228"/>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9" w15:restartNumberingAfterBreak="0">
    <w:nsid w:val="6D9536AF"/>
    <w:multiLevelType w:val="multilevel"/>
    <w:tmpl w:val="26223948"/>
    <w:numStyleLink w:val="List1Numbered"/>
  </w:abstractNum>
  <w:abstractNum w:abstractNumId="20" w15:restartNumberingAfterBreak="0">
    <w:nsid w:val="729E67D1"/>
    <w:multiLevelType w:val="hybridMultilevel"/>
    <w:tmpl w:val="EE6AD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8A4D83"/>
    <w:multiLevelType w:val="multilevel"/>
    <w:tmpl w:val="06B0D84A"/>
    <w:styleLink w:val="DefaultBullets"/>
    <w:lvl w:ilvl="0">
      <w:start w:val="1"/>
      <w:numFmt w:val="bullet"/>
      <w:pStyle w:val="Bullet1"/>
      <w:lvlText w:val=""/>
      <w:lvlJc w:val="left"/>
      <w:pPr>
        <w:ind w:left="340" w:hanging="227"/>
      </w:pPr>
      <w:rPr>
        <w:rFonts w:ascii="Symbol" w:hAnsi="Symbol" w:hint="default"/>
        <w:color w:val="auto"/>
      </w:rPr>
    </w:lvl>
    <w:lvl w:ilvl="1">
      <w:start w:val="1"/>
      <w:numFmt w:val="bullet"/>
      <w:pStyle w:val="Bullet2"/>
      <w:lvlText w:val="–"/>
      <w:lvlJc w:val="left"/>
      <w:pPr>
        <w:ind w:left="680" w:hanging="226"/>
      </w:pPr>
      <w:rPr>
        <w:rFonts w:ascii="Arial" w:hAnsi="Arial" w:hint="default"/>
        <w:color w:val="auto"/>
      </w:rPr>
    </w:lvl>
    <w:lvl w:ilvl="2">
      <w:start w:val="1"/>
      <w:numFmt w:val="bullet"/>
      <w:pStyle w:val="Bullet3"/>
      <w:lvlText w:val="»"/>
      <w:lvlJc w:val="left"/>
      <w:pPr>
        <w:ind w:left="907" w:hanging="227"/>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2" w15:restartNumberingAfterBreak="0">
    <w:nsid w:val="7E8C094A"/>
    <w:multiLevelType w:val="multilevel"/>
    <w:tmpl w:val="06B0D84A"/>
    <w:numStyleLink w:val="DefaultBullets"/>
  </w:abstractNum>
  <w:num w:numId="1" w16cid:durableId="395326515">
    <w:abstractNumId w:val="18"/>
  </w:num>
  <w:num w:numId="2" w16cid:durableId="1069838708">
    <w:abstractNumId w:val="18"/>
  </w:num>
  <w:num w:numId="3" w16cid:durableId="419377249">
    <w:abstractNumId w:val="18"/>
  </w:num>
  <w:num w:numId="4" w16cid:durableId="299962957">
    <w:abstractNumId w:val="2"/>
  </w:num>
  <w:num w:numId="5" w16cid:durableId="843322006">
    <w:abstractNumId w:val="14"/>
  </w:num>
  <w:num w:numId="6" w16cid:durableId="386226673">
    <w:abstractNumId w:val="14"/>
  </w:num>
  <w:num w:numId="7" w16cid:durableId="133525529">
    <w:abstractNumId w:val="14"/>
  </w:num>
  <w:num w:numId="8" w16cid:durableId="1335767798">
    <w:abstractNumId w:val="18"/>
  </w:num>
  <w:num w:numId="9" w16cid:durableId="205796254">
    <w:abstractNumId w:val="18"/>
  </w:num>
  <w:num w:numId="10" w16cid:durableId="1278027806">
    <w:abstractNumId w:val="18"/>
  </w:num>
  <w:num w:numId="11" w16cid:durableId="1242368036">
    <w:abstractNumId w:val="21"/>
  </w:num>
  <w:num w:numId="12" w16cid:durableId="1669938779">
    <w:abstractNumId w:val="5"/>
  </w:num>
  <w:num w:numId="13" w16cid:durableId="801000457">
    <w:abstractNumId w:val="15"/>
  </w:num>
  <w:num w:numId="14" w16cid:durableId="741290696">
    <w:abstractNumId w:val="20"/>
  </w:num>
  <w:num w:numId="15" w16cid:durableId="78978577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712897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93993">
    <w:abstractNumId w:val="8"/>
  </w:num>
  <w:num w:numId="18" w16cid:durableId="1143815509">
    <w:abstractNumId w:val="1"/>
  </w:num>
  <w:num w:numId="19" w16cid:durableId="54133525">
    <w:abstractNumId w:val="12"/>
  </w:num>
  <w:num w:numId="20" w16cid:durableId="218129115">
    <w:abstractNumId w:val="3"/>
  </w:num>
  <w:num w:numId="21" w16cid:durableId="1062797795">
    <w:abstractNumId w:val="6"/>
  </w:num>
  <w:num w:numId="22" w16cid:durableId="534119360">
    <w:abstractNumId w:val="9"/>
  </w:num>
  <w:num w:numId="23" w16cid:durableId="494148779">
    <w:abstractNumId w:val="22"/>
  </w:num>
  <w:num w:numId="24" w16cid:durableId="447116863">
    <w:abstractNumId w:val="17"/>
  </w:num>
  <w:num w:numId="25" w16cid:durableId="21209084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16776277">
    <w:abstractNumId w:val="16"/>
  </w:num>
  <w:num w:numId="27" w16cid:durableId="246890012">
    <w:abstractNumId w:val="4"/>
  </w:num>
  <w:num w:numId="28" w16cid:durableId="1838350416">
    <w:abstractNumId w:val="19"/>
  </w:num>
  <w:num w:numId="29" w16cid:durableId="286082770">
    <w:abstractNumId w:val="21"/>
  </w:num>
  <w:num w:numId="30" w16cid:durableId="1125852414">
    <w:abstractNumId w:val="21"/>
  </w:num>
  <w:num w:numId="31" w16cid:durableId="1706638713">
    <w:abstractNumId w:val="21"/>
  </w:num>
  <w:num w:numId="32" w16cid:durableId="1907109328">
    <w:abstractNumId w:val="21"/>
  </w:num>
  <w:num w:numId="33" w16cid:durableId="452604019">
    <w:abstractNumId w:val="2"/>
  </w:num>
  <w:num w:numId="34" w16cid:durableId="1769809919">
    <w:abstractNumId w:val="19"/>
  </w:num>
  <w:num w:numId="35" w16cid:durableId="1456634856">
    <w:abstractNumId w:val="19"/>
  </w:num>
  <w:num w:numId="36" w16cid:durableId="406847665">
    <w:abstractNumId w:val="19"/>
  </w:num>
  <w:num w:numId="37" w16cid:durableId="389422579">
    <w:abstractNumId w:val="10"/>
  </w:num>
  <w:num w:numId="38" w16cid:durableId="1766412794">
    <w:abstractNumId w:val="11"/>
  </w:num>
  <w:num w:numId="39" w16cid:durableId="1808354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efaultTableStyle w:val="EIGTable1"/>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7D7"/>
    <w:rsid w:val="000241A2"/>
    <w:rsid w:val="00172609"/>
    <w:rsid w:val="00183189"/>
    <w:rsid w:val="00272D1C"/>
    <w:rsid w:val="002804D3"/>
    <w:rsid w:val="002A0FA1"/>
    <w:rsid w:val="002E6862"/>
    <w:rsid w:val="003139D8"/>
    <w:rsid w:val="00330277"/>
    <w:rsid w:val="003373B2"/>
    <w:rsid w:val="0037313A"/>
    <w:rsid w:val="00412887"/>
    <w:rsid w:val="004154E2"/>
    <w:rsid w:val="00442F92"/>
    <w:rsid w:val="00467342"/>
    <w:rsid w:val="0048091D"/>
    <w:rsid w:val="004D18BF"/>
    <w:rsid w:val="004F396B"/>
    <w:rsid w:val="005242EC"/>
    <w:rsid w:val="00560670"/>
    <w:rsid w:val="00564324"/>
    <w:rsid w:val="00591E00"/>
    <w:rsid w:val="005A0CFE"/>
    <w:rsid w:val="005A1EE3"/>
    <w:rsid w:val="005B7B0A"/>
    <w:rsid w:val="005C4117"/>
    <w:rsid w:val="006B509B"/>
    <w:rsid w:val="007663CC"/>
    <w:rsid w:val="00853565"/>
    <w:rsid w:val="008626B7"/>
    <w:rsid w:val="008B17B4"/>
    <w:rsid w:val="00903AAA"/>
    <w:rsid w:val="00934509"/>
    <w:rsid w:val="00951BC4"/>
    <w:rsid w:val="009670B1"/>
    <w:rsid w:val="009D2324"/>
    <w:rsid w:val="009D6F4F"/>
    <w:rsid w:val="00A07E4A"/>
    <w:rsid w:val="00A517D7"/>
    <w:rsid w:val="00A63865"/>
    <w:rsid w:val="00A9799A"/>
    <w:rsid w:val="00B36B9A"/>
    <w:rsid w:val="00B603C0"/>
    <w:rsid w:val="00C0421C"/>
    <w:rsid w:val="00C3636A"/>
    <w:rsid w:val="00C40FEA"/>
    <w:rsid w:val="00C95ABE"/>
    <w:rsid w:val="00CA4E49"/>
    <w:rsid w:val="00CC3DC6"/>
    <w:rsid w:val="00D00CA1"/>
    <w:rsid w:val="00D514E8"/>
    <w:rsid w:val="00D63087"/>
    <w:rsid w:val="00D659C9"/>
    <w:rsid w:val="00D7484F"/>
    <w:rsid w:val="00DB387B"/>
    <w:rsid w:val="00DB3F7F"/>
    <w:rsid w:val="00DF1D9C"/>
    <w:rsid w:val="00DF5988"/>
    <w:rsid w:val="00E63CB0"/>
    <w:rsid w:val="00E67C4A"/>
    <w:rsid w:val="00EF6375"/>
    <w:rsid w:val="00F20013"/>
    <w:rsid w:val="00F214D6"/>
    <w:rsid w:val="00F418E8"/>
    <w:rsid w:val="00F761A1"/>
    <w:rsid w:val="00F81391"/>
    <w:rsid w:val="00F83C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E4EFE3E"/>
  <w15:chartTrackingRefBased/>
  <w15:docId w15:val="{0CF8CC0D-A3F0-45DA-B391-6F0657D91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4434C" w:themeColor="text2"/>
        <w:sz w:val="18"/>
        <w:szCs w:val="18"/>
        <w:lang w:val="en-AU" w:eastAsia="en-US" w:bidi="ar-SA"/>
      </w:rPr>
    </w:rPrDefault>
    <w:pPrDefault>
      <w:pPr>
        <w:spacing w:before="120" w:after="60" w:line="23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3"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F7F"/>
  </w:style>
  <w:style w:type="paragraph" w:styleId="Heading1">
    <w:name w:val="heading 1"/>
    <w:basedOn w:val="Normal"/>
    <w:next w:val="Normal"/>
    <w:link w:val="Heading1Char"/>
    <w:uiPriority w:val="9"/>
    <w:qFormat/>
    <w:rsid w:val="00DB3F7F"/>
    <w:pPr>
      <w:keepNext/>
      <w:keepLines/>
      <w:spacing w:before="240" w:after="120" w:line="440" w:lineRule="atLeast"/>
      <w:outlineLvl w:val="0"/>
    </w:pPr>
    <w:rPr>
      <w:rFonts w:asciiTheme="majorHAnsi" w:eastAsiaTheme="majorEastAsia" w:hAnsiTheme="majorHAnsi" w:cstheme="majorBidi"/>
      <w:b/>
      <w:color w:val="A00045" w:themeColor="accent1"/>
      <w:sz w:val="34"/>
      <w:szCs w:val="32"/>
    </w:rPr>
  </w:style>
  <w:style w:type="paragraph" w:styleId="Heading2">
    <w:name w:val="heading 2"/>
    <w:basedOn w:val="Normal"/>
    <w:next w:val="Normal"/>
    <w:link w:val="Heading2Char"/>
    <w:uiPriority w:val="9"/>
    <w:unhideWhenUsed/>
    <w:qFormat/>
    <w:rsid w:val="00DB3F7F"/>
    <w:pPr>
      <w:keepNext/>
      <w:keepLines/>
      <w:spacing w:before="240" w:after="120" w:line="280" w:lineRule="atLeast"/>
      <w:outlineLvl w:val="1"/>
    </w:pPr>
    <w:rPr>
      <w:rFonts w:eastAsiaTheme="majorEastAsia" w:cstheme="majorBidi"/>
      <w:b/>
      <w:color w:val="770033" w:themeColor="accent1" w:themeShade="BF"/>
      <w:sz w:val="20"/>
      <w:szCs w:val="26"/>
    </w:rPr>
  </w:style>
  <w:style w:type="paragraph" w:styleId="Heading3">
    <w:name w:val="heading 3"/>
    <w:basedOn w:val="Heading2"/>
    <w:next w:val="Normal"/>
    <w:link w:val="Heading3Char"/>
    <w:uiPriority w:val="9"/>
    <w:unhideWhenUsed/>
    <w:qFormat/>
    <w:rsid w:val="00DB3F7F"/>
    <w:pPr>
      <w:outlineLvl w:val="2"/>
    </w:pPr>
    <w:rPr>
      <w:color w:val="44434C" w:themeColor="text2"/>
      <w:szCs w:val="24"/>
    </w:rPr>
  </w:style>
  <w:style w:type="paragraph" w:styleId="Heading4">
    <w:name w:val="heading 4"/>
    <w:basedOn w:val="Normal"/>
    <w:next w:val="Normal"/>
    <w:link w:val="Heading4Char"/>
    <w:uiPriority w:val="9"/>
    <w:unhideWhenUsed/>
    <w:qFormat/>
    <w:rsid w:val="00DB3F7F"/>
    <w:pPr>
      <w:keepNext/>
      <w:keepLines/>
      <w:spacing w:before="240" w:after="120" w:line="280" w:lineRule="atLeast"/>
      <w:outlineLvl w:val="3"/>
    </w:pPr>
    <w:rPr>
      <w:rFonts w:asciiTheme="majorHAnsi" w:eastAsiaTheme="majorEastAsia" w:hAnsiTheme="majorHAnsi" w:cstheme="majorBidi"/>
      <w:iCs/>
      <w:color w:val="770033" w:themeColor="accent1" w:themeShade="BF"/>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ing1"/>
    <w:link w:val="HeaderChar"/>
    <w:uiPriority w:val="99"/>
    <w:unhideWhenUsed/>
    <w:rsid w:val="00DB3F7F"/>
    <w:pPr>
      <w:spacing w:before="0" w:line="220" w:lineRule="atLeast"/>
      <w:outlineLvl w:val="9"/>
    </w:pPr>
    <w:rPr>
      <w:b w:val="0"/>
      <w:sz w:val="18"/>
    </w:rPr>
  </w:style>
  <w:style w:type="character" w:customStyle="1" w:styleId="HeaderChar">
    <w:name w:val="Header Char"/>
    <w:basedOn w:val="DefaultParagraphFont"/>
    <w:link w:val="Header"/>
    <w:uiPriority w:val="99"/>
    <w:rsid w:val="00DB3F7F"/>
    <w:rPr>
      <w:rFonts w:asciiTheme="majorHAnsi" w:eastAsiaTheme="majorEastAsia" w:hAnsiTheme="majorHAnsi" w:cstheme="majorBidi"/>
      <w:color w:val="A00045" w:themeColor="accent1"/>
      <w:szCs w:val="32"/>
    </w:rPr>
  </w:style>
  <w:style w:type="paragraph" w:styleId="Footer">
    <w:name w:val="footer"/>
    <w:basedOn w:val="Normal"/>
    <w:link w:val="FooterChar"/>
    <w:uiPriority w:val="99"/>
    <w:unhideWhenUsed/>
    <w:rsid w:val="00DB3F7F"/>
    <w:pPr>
      <w:tabs>
        <w:tab w:val="center" w:pos="4513"/>
        <w:tab w:val="right" w:pos="9026"/>
      </w:tabs>
      <w:spacing w:line="160" w:lineRule="atLeast"/>
    </w:pPr>
    <w:rPr>
      <w:sz w:val="14"/>
    </w:rPr>
  </w:style>
  <w:style w:type="character" w:customStyle="1" w:styleId="FooterChar">
    <w:name w:val="Footer Char"/>
    <w:basedOn w:val="DefaultParagraphFont"/>
    <w:link w:val="Footer"/>
    <w:uiPriority w:val="99"/>
    <w:rsid w:val="00DB3F7F"/>
    <w:rPr>
      <w:sz w:val="14"/>
    </w:rPr>
  </w:style>
  <w:style w:type="paragraph" w:styleId="Title">
    <w:name w:val="Title"/>
    <w:basedOn w:val="Normal"/>
    <w:next w:val="Normal"/>
    <w:link w:val="TitleChar"/>
    <w:uiPriority w:val="10"/>
    <w:qFormat/>
    <w:rsid w:val="00DB3F7F"/>
    <w:pPr>
      <w:spacing w:after="0" w:line="240" w:lineRule="auto"/>
      <w:contextualSpacing/>
      <w:jc w:val="center"/>
    </w:pPr>
    <w:rPr>
      <w:rFonts w:asciiTheme="majorHAnsi" w:eastAsiaTheme="majorEastAsia" w:hAnsiTheme="majorHAnsi" w:cstheme="majorBidi"/>
      <w:color w:val="A00045" w:themeColor="accent1"/>
      <w:spacing w:val="-10"/>
      <w:kern w:val="28"/>
      <w:sz w:val="120"/>
      <w:szCs w:val="56"/>
    </w:rPr>
  </w:style>
  <w:style w:type="character" w:customStyle="1" w:styleId="Heading1Char">
    <w:name w:val="Heading 1 Char"/>
    <w:basedOn w:val="DefaultParagraphFont"/>
    <w:link w:val="Heading1"/>
    <w:uiPriority w:val="9"/>
    <w:rsid w:val="00DB3F7F"/>
    <w:rPr>
      <w:rFonts w:asciiTheme="majorHAnsi" w:eastAsiaTheme="majorEastAsia" w:hAnsiTheme="majorHAnsi" w:cstheme="majorBidi"/>
      <w:b/>
      <w:color w:val="A00045" w:themeColor="accent1"/>
      <w:sz w:val="34"/>
      <w:szCs w:val="32"/>
    </w:rPr>
  </w:style>
  <w:style w:type="character" w:customStyle="1" w:styleId="TitleChar">
    <w:name w:val="Title Char"/>
    <w:basedOn w:val="DefaultParagraphFont"/>
    <w:link w:val="Title"/>
    <w:uiPriority w:val="10"/>
    <w:rsid w:val="00DB3F7F"/>
    <w:rPr>
      <w:rFonts w:asciiTheme="majorHAnsi" w:eastAsiaTheme="majorEastAsia" w:hAnsiTheme="majorHAnsi" w:cstheme="majorBidi"/>
      <w:color w:val="A00045" w:themeColor="accent1"/>
      <w:spacing w:val="-10"/>
      <w:kern w:val="28"/>
      <w:sz w:val="120"/>
      <w:szCs w:val="56"/>
    </w:rPr>
  </w:style>
  <w:style w:type="paragraph" w:customStyle="1" w:styleId="Bullet1">
    <w:name w:val="Bullet 1"/>
    <w:basedOn w:val="Normal"/>
    <w:uiPriority w:val="2"/>
    <w:qFormat/>
    <w:rsid w:val="00DB3F7F"/>
    <w:pPr>
      <w:numPr>
        <w:numId w:val="32"/>
      </w:numPr>
      <w:suppressAutoHyphens/>
      <w:spacing w:before="60"/>
    </w:pPr>
    <w:rPr>
      <w:szCs w:val="20"/>
    </w:rPr>
  </w:style>
  <w:style w:type="paragraph" w:customStyle="1" w:styleId="Bullet2">
    <w:name w:val="Bullet 2"/>
    <w:basedOn w:val="Normal"/>
    <w:uiPriority w:val="2"/>
    <w:qFormat/>
    <w:rsid w:val="00DB3F7F"/>
    <w:pPr>
      <w:numPr>
        <w:ilvl w:val="1"/>
        <w:numId w:val="32"/>
      </w:numPr>
      <w:suppressAutoHyphens/>
      <w:spacing w:before="60"/>
    </w:pPr>
    <w:rPr>
      <w:szCs w:val="20"/>
    </w:rPr>
  </w:style>
  <w:style w:type="paragraph" w:customStyle="1" w:styleId="Bullet3">
    <w:name w:val="Bullet 3"/>
    <w:basedOn w:val="Normal"/>
    <w:uiPriority w:val="2"/>
    <w:qFormat/>
    <w:rsid w:val="00DB3F7F"/>
    <w:pPr>
      <w:numPr>
        <w:ilvl w:val="2"/>
        <w:numId w:val="32"/>
      </w:numPr>
      <w:suppressAutoHyphens/>
      <w:spacing w:before="60"/>
    </w:pPr>
    <w:rPr>
      <w:szCs w:val="20"/>
    </w:rPr>
  </w:style>
  <w:style w:type="numbering" w:customStyle="1" w:styleId="List1Numbered">
    <w:name w:val="List 1 Numbered"/>
    <w:uiPriority w:val="99"/>
    <w:rsid w:val="00DB3F7F"/>
    <w:pPr>
      <w:numPr>
        <w:numId w:val="4"/>
      </w:numPr>
    </w:pPr>
  </w:style>
  <w:style w:type="paragraph" w:customStyle="1" w:styleId="List1Numbered1">
    <w:name w:val="List 1 Numbered 1"/>
    <w:basedOn w:val="Normal"/>
    <w:uiPriority w:val="2"/>
    <w:qFormat/>
    <w:rsid w:val="00DB3F7F"/>
    <w:pPr>
      <w:numPr>
        <w:numId w:val="36"/>
      </w:numPr>
      <w:suppressAutoHyphens/>
      <w:spacing w:before="60"/>
    </w:pPr>
    <w:rPr>
      <w:szCs w:val="20"/>
    </w:rPr>
  </w:style>
  <w:style w:type="paragraph" w:customStyle="1" w:styleId="List1Numbered2">
    <w:name w:val="List 1 Numbered 2"/>
    <w:basedOn w:val="Normal"/>
    <w:uiPriority w:val="2"/>
    <w:qFormat/>
    <w:rsid w:val="00DB3F7F"/>
    <w:pPr>
      <w:numPr>
        <w:ilvl w:val="1"/>
        <w:numId w:val="36"/>
      </w:numPr>
      <w:suppressAutoHyphens/>
      <w:spacing w:after="120" w:line="240" w:lineRule="auto"/>
    </w:pPr>
    <w:rPr>
      <w:szCs w:val="20"/>
    </w:rPr>
  </w:style>
  <w:style w:type="paragraph" w:customStyle="1" w:styleId="List1Numbered3">
    <w:name w:val="List 1 Numbered 3"/>
    <w:basedOn w:val="Normal"/>
    <w:uiPriority w:val="2"/>
    <w:qFormat/>
    <w:rsid w:val="00DB3F7F"/>
    <w:pPr>
      <w:numPr>
        <w:ilvl w:val="2"/>
        <w:numId w:val="36"/>
      </w:numPr>
      <w:suppressAutoHyphens/>
      <w:spacing w:after="120" w:line="240" w:lineRule="auto"/>
    </w:pPr>
    <w:rPr>
      <w:szCs w:val="20"/>
    </w:rPr>
  </w:style>
  <w:style w:type="numbering" w:customStyle="1" w:styleId="DefaultBullets">
    <w:name w:val="Default Bullets"/>
    <w:uiPriority w:val="99"/>
    <w:rsid w:val="00DB3F7F"/>
    <w:pPr>
      <w:numPr>
        <w:numId w:val="11"/>
      </w:numPr>
    </w:pPr>
  </w:style>
  <w:style w:type="paragraph" w:customStyle="1" w:styleId="IntroPara">
    <w:name w:val="Intro Para"/>
    <w:basedOn w:val="Normal"/>
    <w:uiPriority w:val="1"/>
    <w:qFormat/>
    <w:rsid w:val="00DB3F7F"/>
    <w:pPr>
      <w:suppressAutoHyphens/>
      <w:spacing w:after="120" w:line="260" w:lineRule="atLeast"/>
      <w:contextualSpacing/>
    </w:pPr>
    <w:rPr>
      <w:i/>
      <w:sz w:val="20"/>
      <w:szCs w:val="20"/>
    </w:rPr>
  </w:style>
  <w:style w:type="character" w:customStyle="1" w:styleId="Heading2Char">
    <w:name w:val="Heading 2 Char"/>
    <w:basedOn w:val="DefaultParagraphFont"/>
    <w:link w:val="Heading2"/>
    <w:uiPriority w:val="9"/>
    <w:rsid w:val="00DB3F7F"/>
    <w:rPr>
      <w:rFonts w:eastAsiaTheme="majorEastAsia" w:cstheme="majorBidi"/>
      <w:b/>
      <w:color w:val="770033" w:themeColor="accent1" w:themeShade="BF"/>
      <w:sz w:val="20"/>
      <w:szCs w:val="26"/>
    </w:rPr>
  </w:style>
  <w:style w:type="character" w:customStyle="1" w:styleId="Heading3Char">
    <w:name w:val="Heading 3 Char"/>
    <w:basedOn w:val="DefaultParagraphFont"/>
    <w:link w:val="Heading3"/>
    <w:uiPriority w:val="9"/>
    <w:rsid w:val="00DB3F7F"/>
    <w:rPr>
      <w:rFonts w:eastAsiaTheme="majorEastAsia" w:cstheme="majorBidi"/>
      <w:b/>
      <w:sz w:val="20"/>
      <w:szCs w:val="24"/>
    </w:rPr>
  </w:style>
  <w:style w:type="table" w:styleId="TableGrid">
    <w:name w:val="Table Grid"/>
    <w:basedOn w:val="TableNormal"/>
    <w:uiPriority w:val="39"/>
    <w:rsid w:val="00DB3F7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GTable1">
    <w:name w:val="EIG Table 1"/>
    <w:basedOn w:val="TableNormal"/>
    <w:uiPriority w:val="99"/>
    <w:rsid w:val="00DB3F7F"/>
    <w:pPr>
      <w:spacing w:before="60"/>
    </w:pPr>
    <w:tblPr/>
  </w:style>
  <w:style w:type="character" w:customStyle="1" w:styleId="Heading4Char">
    <w:name w:val="Heading 4 Char"/>
    <w:basedOn w:val="DefaultParagraphFont"/>
    <w:link w:val="Heading4"/>
    <w:uiPriority w:val="9"/>
    <w:rsid w:val="00DB3F7F"/>
    <w:rPr>
      <w:rFonts w:asciiTheme="majorHAnsi" w:eastAsiaTheme="majorEastAsia" w:hAnsiTheme="majorHAnsi" w:cstheme="majorBidi"/>
      <w:iCs/>
      <w:color w:val="770033" w:themeColor="accent1" w:themeShade="BF"/>
      <w:sz w:val="19"/>
    </w:rPr>
  </w:style>
  <w:style w:type="paragraph" w:customStyle="1" w:styleId="PersonalContactDetails">
    <w:name w:val="Personal Contact Details"/>
    <w:basedOn w:val="Normal"/>
    <w:qFormat/>
    <w:rsid w:val="00DB3F7F"/>
    <w:pPr>
      <w:spacing w:line="200" w:lineRule="atLeast"/>
    </w:pPr>
    <w:rPr>
      <w:sz w:val="15"/>
    </w:rPr>
  </w:style>
  <w:style w:type="character" w:styleId="Emphasis">
    <w:name w:val="Emphasis"/>
    <w:basedOn w:val="DefaultParagraphFont"/>
    <w:uiPriority w:val="33"/>
    <w:qFormat/>
    <w:rsid w:val="00DB3F7F"/>
    <w:rPr>
      <w:i/>
      <w:iCs/>
    </w:rPr>
  </w:style>
  <w:style w:type="character" w:styleId="FootnoteReference">
    <w:name w:val="footnote reference"/>
    <w:basedOn w:val="DefaultParagraphFont"/>
    <w:uiPriority w:val="99"/>
    <w:rsid w:val="00DB3F7F"/>
    <w:rPr>
      <w:vertAlign w:val="superscript"/>
    </w:rPr>
  </w:style>
  <w:style w:type="paragraph" w:styleId="FootnoteText">
    <w:name w:val="footnote text"/>
    <w:basedOn w:val="Normal"/>
    <w:link w:val="FootnoteTextChar"/>
    <w:uiPriority w:val="99"/>
    <w:rsid w:val="00DB3F7F"/>
    <w:pPr>
      <w:suppressAutoHyphens/>
      <w:spacing w:before="60" w:line="240" w:lineRule="auto"/>
    </w:pPr>
    <w:rPr>
      <w:color w:val="000000" w:themeColor="text1"/>
      <w:szCs w:val="20"/>
    </w:rPr>
  </w:style>
  <w:style w:type="character" w:customStyle="1" w:styleId="FootnoteTextChar">
    <w:name w:val="Footnote Text Char"/>
    <w:basedOn w:val="DefaultParagraphFont"/>
    <w:link w:val="FootnoteText"/>
    <w:uiPriority w:val="99"/>
    <w:rsid w:val="00DB3F7F"/>
    <w:rPr>
      <w:color w:val="000000" w:themeColor="text1"/>
      <w:szCs w:val="20"/>
    </w:rPr>
  </w:style>
  <w:style w:type="character" w:styleId="Hyperlink">
    <w:name w:val="Hyperlink"/>
    <w:basedOn w:val="DefaultParagraphFont"/>
    <w:uiPriority w:val="99"/>
    <w:unhideWhenUsed/>
    <w:rsid w:val="00DB3F7F"/>
    <w:rPr>
      <w:color w:val="0070C0"/>
      <w:u w:val="single"/>
    </w:rPr>
  </w:style>
  <w:style w:type="character" w:styleId="IntenseEmphasis">
    <w:name w:val="Intense Emphasis"/>
    <w:basedOn w:val="DefaultParagraphFont"/>
    <w:uiPriority w:val="33"/>
    <w:qFormat/>
    <w:rsid w:val="00DB3F7F"/>
    <w:rPr>
      <w:b/>
      <w:i/>
      <w:iCs/>
      <w:color w:val="000000" w:themeColor="text1"/>
    </w:rPr>
  </w:style>
  <w:style w:type="character" w:styleId="Strong">
    <w:name w:val="Strong"/>
    <w:basedOn w:val="DefaultParagraphFont"/>
    <w:uiPriority w:val="33"/>
    <w:qFormat/>
    <w:rsid w:val="00DB3F7F"/>
    <w:rPr>
      <w:b/>
      <w:bCs/>
    </w:rPr>
  </w:style>
  <w:style w:type="paragraph" w:styleId="Subtitle">
    <w:name w:val="Subtitle"/>
    <w:basedOn w:val="Normal"/>
    <w:next w:val="Normal"/>
    <w:link w:val="SubtitleChar"/>
    <w:uiPriority w:val="11"/>
    <w:qFormat/>
    <w:rsid w:val="00DB3F7F"/>
    <w:pPr>
      <w:numPr>
        <w:ilvl w:val="1"/>
      </w:numPr>
      <w:spacing w:before="240" w:after="120" w:line="300" w:lineRule="atLeast"/>
      <w:jc w:val="center"/>
    </w:pPr>
    <w:rPr>
      <w:rFonts w:eastAsiaTheme="minorEastAsia"/>
      <w:color w:val="5A5A5A" w:themeColor="text1" w:themeTint="A5"/>
      <w:spacing w:val="15"/>
      <w:sz w:val="24"/>
      <w:szCs w:val="22"/>
    </w:rPr>
  </w:style>
  <w:style w:type="character" w:customStyle="1" w:styleId="SubtitleChar">
    <w:name w:val="Subtitle Char"/>
    <w:basedOn w:val="DefaultParagraphFont"/>
    <w:link w:val="Subtitle"/>
    <w:uiPriority w:val="11"/>
    <w:rsid w:val="00DB3F7F"/>
    <w:rPr>
      <w:rFonts w:eastAsiaTheme="minorEastAsia"/>
      <w:color w:val="5A5A5A" w:themeColor="text1" w:themeTint="A5"/>
      <w:spacing w:val="15"/>
      <w:sz w:val="24"/>
      <w:szCs w:val="22"/>
    </w:rPr>
  </w:style>
  <w:style w:type="character" w:styleId="UnresolvedMention">
    <w:name w:val="Unresolved Mention"/>
    <w:basedOn w:val="DefaultParagraphFont"/>
    <w:uiPriority w:val="99"/>
    <w:semiHidden/>
    <w:unhideWhenUsed/>
    <w:rsid w:val="005A0CFE"/>
    <w:rPr>
      <w:color w:val="808080"/>
      <w:shd w:val="clear" w:color="auto" w:fill="E6E6E6"/>
    </w:rPr>
  </w:style>
  <w:style w:type="paragraph" w:customStyle="1" w:styleId="BioTitle">
    <w:name w:val="Bio Title"/>
    <w:basedOn w:val="Normal"/>
    <w:qFormat/>
    <w:rsid w:val="00DB3F7F"/>
    <w:pPr>
      <w:spacing w:before="240" w:after="120" w:line="240" w:lineRule="auto"/>
    </w:pPr>
    <w:rPr>
      <w:rFonts w:asciiTheme="majorHAnsi" w:hAnsiTheme="majorHAnsi"/>
      <w:b/>
      <w:color w:val="A00045" w:themeColor="accent1"/>
      <w:sz w:val="34"/>
    </w:rPr>
  </w:style>
  <w:style w:type="table" w:customStyle="1" w:styleId="EIGTable2">
    <w:name w:val="EIG Table 2"/>
    <w:basedOn w:val="EIGTable1"/>
    <w:uiPriority w:val="99"/>
    <w:rsid w:val="00DB3F7F"/>
    <w:tblPr>
      <w:tblBorders>
        <w:top w:val="single" w:sz="4" w:space="0" w:color="666666" w:themeColor="background2" w:themeShade="80"/>
        <w:bottom w:val="single" w:sz="4" w:space="0" w:color="666666" w:themeColor="background2" w:themeShade="80"/>
        <w:insideH w:val="single" w:sz="4" w:space="0" w:color="666666" w:themeColor="background2" w:themeShade="80"/>
      </w:tblBorders>
    </w:tblPr>
    <w:tblStylePr w:type="firstRow">
      <w:rPr>
        <w:b/>
        <w:color w:val="FFFFFF" w:themeColor="background1"/>
      </w:rPr>
      <w:tblPr/>
      <w:tcPr>
        <w:tcBorders>
          <w:top w:val="nil"/>
        </w:tcBorders>
        <w:shd w:val="clear" w:color="auto" w:fill="A00045" w:themeFill="accent1"/>
      </w:tcPr>
    </w:tblStylePr>
  </w:style>
  <w:style w:type="character" w:customStyle="1" w:styleId="RefDepartment">
    <w:name w:val="Ref Department"/>
    <w:basedOn w:val="DefaultParagraphFont"/>
    <w:uiPriority w:val="1"/>
    <w:qFormat/>
    <w:rsid w:val="00DB3F7F"/>
  </w:style>
  <w:style w:type="character" w:customStyle="1" w:styleId="RefDate">
    <w:name w:val="Ref Date"/>
    <w:basedOn w:val="RefDepartment"/>
    <w:uiPriority w:val="1"/>
    <w:qFormat/>
    <w:rsid w:val="00DB3F7F"/>
  </w:style>
  <w:style w:type="paragraph" w:styleId="TOC1">
    <w:name w:val="toc 1"/>
    <w:basedOn w:val="Normal"/>
    <w:next w:val="Normal"/>
    <w:autoRedefine/>
    <w:uiPriority w:val="39"/>
    <w:unhideWhenUsed/>
    <w:rsid w:val="00DB3F7F"/>
    <w:pPr>
      <w:spacing w:after="100"/>
    </w:pPr>
  </w:style>
  <w:style w:type="paragraph" w:styleId="TOC2">
    <w:name w:val="toc 2"/>
    <w:basedOn w:val="Normal"/>
    <w:next w:val="Normal"/>
    <w:autoRedefine/>
    <w:uiPriority w:val="39"/>
    <w:unhideWhenUsed/>
    <w:rsid w:val="00DB3F7F"/>
    <w:pPr>
      <w:spacing w:after="100"/>
      <w:ind w:left="180"/>
    </w:pPr>
  </w:style>
  <w:style w:type="paragraph" w:styleId="TOC3">
    <w:name w:val="toc 3"/>
    <w:basedOn w:val="Normal"/>
    <w:next w:val="Normal"/>
    <w:autoRedefine/>
    <w:uiPriority w:val="39"/>
    <w:unhideWhenUsed/>
    <w:rsid w:val="00DB3F7F"/>
    <w:pPr>
      <w:spacing w:after="100"/>
      <w:ind w:left="360"/>
    </w:pPr>
  </w:style>
  <w:style w:type="paragraph" w:styleId="TOCHeading">
    <w:name w:val="TOC Heading"/>
    <w:basedOn w:val="Heading1"/>
    <w:next w:val="Normal"/>
    <w:uiPriority w:val="39"/>
    <w:unhideWhenUsed/>
    <w:qFormat/>
    <w:rsid w:val="00DB3F7F"/>
    <w:pPr>
      <w:spacing w:after="0" w:line="259" w:lineRule="auto"/>
      <w:outlineLvl w:val="9"/>
    </w:pPr>
    <w:rPr>
      <w:b w:val="0"/>
      <w:sz w:val="32"/>
      <w:lang w:val="en-US"/>
    </w:rPr>
  </w:style>
  <w:style w:type="character" w:styleId="CommentReference">
    <w:name w:val="annotation reference"/>
    <w:basedOn w:val="DefaultParagraphFont"/>
    <w:uiPriority w:val="99"/>
    <w:semiHidden/>
    <w:unhideWhenUsed/>
    <w:rsid w:val="00951BC4"/>
    <w:rPr>
      <w:sz w:val="16"/>
      <w:szCs w:val="16"/>
    </w:rPr>
  </w:style>
  <w:style w:type="paragraph" w:styleId="CommentText">
    <w:name w:val="annotation text"/>
    <w:basedOn w:val="Normal"/>
    <w:link w:val="CommentTextChar"/>
    <w:uiPriority w:val="99"/>
    <w:semiHidden/>
    <w:unhideWhenUsed/>
    <w:rsid w:val="00951BC4"/>
    <w:pPr>
      <w:spacing w:line="240" w:lineRule="auto"/>
    </w:pPr>
    <w:rPr>
      <w:sz w:val="20"/>
      <w:szCs w:val="20"/>
    </w:rPr>
  </w:style>
  <w:style w:type="character" w:customStyle="1" w:styleId="CommentTextChar">
    <w:name w:val="Comment Text Char"/>
    <w:basedOn w:val="DefaultParagraphFont"/>
    <w:link w:val="CommentText"/>
    <w:uiPriority w:val="99"/>
    <w:semiHidden/>
    <w:rsid w:val="00951BC4"/>
    <w:rPr>
      <w:sz w:val="20"/>
      <w:szCs w:val="20"/>
    </w:rPr>
  </w:style>
  <w:style w:type="paragraph" w:styleId="CommentSubject">
    <w:name w:val="annotation subject"/>
    <w:basedOn w:val="CommentText"/>
    <w:next w:val="CommentText"/>
    <w:link w:val="CommentSubjectChar"/>
    <w:uiPriority w:val="99"/>
    <w:semiHidden/>
    <w:unhideWhenUsed/>
    <w:rsid w:val="00951BC4"/>
    <w:rPr>
      <w:b/>
      <w:bCs/>
    </w:rPr>
  </w:style>
  <w:style w:type="character" w:customStyle="1" w:styleId="CommentSubjectChar">
    <w:name w:val="Comment Subject Char"/>
    <w:basedOn w:val="CommentTextChar"/>
    <w:link w:val="CommentSubject"/>
    <w:uiPriority w:val="99"/>
    <w:semiHidden/>
    <w:rsid w:val="00951BC4"/>
    <w:rPr>
      <w:b/>
      <w:bCs/>
      <w:sz w:val="20"/>
      <w:szCs w:val="20"/>
    </w:rPr>
  </w:style>
  <w:style w:type="paragraph" w:styleId="BalloonText">
    <w:name w:val="Balloon Text"/>
    <w:basedOn w:val="Normal"/>
    <w:link w:val="BalloonTextChar"/>
    <w:uiPriority w:val="99"/>
    <w:semiHidden/>
    <w:unhideWhenUsed/>
    <w:rsid w:val="00951BC4"/>
    <w:pPr>
      <w:spacing w:before="0"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951BC4"/>
    <w:rPr>
      <w:rFonts w:ascii="Segoe UI" w:hAnsi="Segoe UI" w:cs="Segoe UI"/>
    </w:rPr>
  </w:style>
  <w:style w:type="character" w:styleId="FollowedHyperlink">
    <w:name w:val="FollowedHyperlink"/>
    <w:basedOn w:val="DefaultParagraphFont"/>
    <w:uiPriority w:val="99"/>
    <w:semiHidden/>
    <w:unhideWhenUsed/>
    <w:rsid w:val="00951BC4"/>
    <w:rPr>
      <w:color w:val="A00045" w:themeColor="followedHyperlink"/>
      <w:u w:val="single"/>
    </w:rPr>
  </w:style>
  <w:style w:type="paragraph" w:styleId="ListParagraph">
    <w:name w:val="List Paragraph"/>
    <w:aliases w:val="Recommendation,L,NFP GP Bulleted List,List Paragraph1,List Paragraph11,FooterText,numbered,Paragraphe de liste1,Bulletr List Paragraph,列出段落,列出段落1,List Paragraph2,List Paragraph21,Listeafsnit1,Parágrafo da Lista1,Párrafo de lista1,リスト段落1"/>
    <w:basedOn w:val="Normal"/>
    <w:link w:val="ListParagraphChar"/>
    <w:uiPriority w:val="34"/>
    <w:qFormat/>
    <w:rsid w:val="00412887"/>
    <w:pPr>
      <w:spacing w:before="0" w:after="200" w:line="360" w:lineRule="auto"/>
      <w:ind w:left="720"/>
      <w:contextualSpacing/>
    </w:pPr>
    <w:rPr>
      <w:color w:val="auto"/>
      <w:sz w:val="22"/>
      <w:szCs w:val="22"/>
    </w:rPr>
  </w:style>
  <w:style w:type="character" w:customStyle="1" w:styleId="ListParagraphChar">
    <w:name w:val="List Paragraph Char"/>
    <w:aliases w:val="Recommendation Char,L Char,NFP GP Bulleted List Char,List Paragraph1 Char,List Paragraph11 Char,FooterText Char,numbered Char,Paragraphe de liste1 Char,Bulletr List Paragraph Char,列出段落 Char,列出段落1 Char,List Paragraph2 Char,リスト段落1 Char"/>
    <w:link w:val="ListParagraph"/>
    <w:uiPriority w:val="34"/>
    <w:qFormat/>
    <w:locked/>
    <w:rsid w:val="00412887"/>
    <w:rPr>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71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irectory.gov.au/portfolios/employment-and-workplace-relations/coal-mining-industry-long-service-leave-funding-corporation" TargetMode="External"/><Relationship Id="rId18" Type="http://schemas.openxmlformats.org/officeDocument/2006/relationships/hyperlink" Target="https://www.directory.gov.au/portfolios/employment-and-workplace-relations/seafarers-safety-rehabilitation-and-compensation-authority" TargetMode="External"/><Relationship Id="rId26" Type="http://schemas.openxmlformats.org/officeDocument/2006/relationships/hyperlink" Target="mailto:admin@execintell.com.au" TargetMode="External"/><Relationship Id="rId3" Type="http://schemas.openxmlformats.org/officeDocument/2006/relationships/styles" Target="styles.xml"/><Relationship Id="rId21" Type="http://schemas.openxmlformats.org/officeDocument/2006/relationships/hyperlink" Target="https://www.apsc.gov.au/working-aps/integrity/integrity-resources/aps-values-code-conduct-and-employment-principles" TargetMode="External"/><Relationship Id="rId7" Type="http://schemas.openxmlformats.org/officeDocument/2006/relationships/endnotes" Target="endnotes.xml"/><Relationship Id="rId12" Type="http://schemas.openxmlformats.org/officeDocument/2006/relationships/hyperlink" Target="https://www.directory.gov.au/portfolios/employment-and-workplace-relations/australian-skills-quality-authority-national-vocational-education-and-training-regulator" TargetMode="External"/><Relationship Id="rId17" Type="http://schemas.openxmlformats.org/officeDocument/2006/relationships/hyperlink" Target="https://www.directory.gov.au/portfolios/employment-and-workplace-relations/safe-work-australia" TargetMode="External"/><Relationship Id="rId25" Type="http://schemas.openxmlformats.org/officeDocument/2006/relationships/hyperlink" Target="mailto:admin@execintell.com.a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irectory.gov.au/portfolios/employment-and-workplace-relations/fair-work-ombudsman-and-registered-organisations-commission-entity" TargetMode="External"/><Relationship Id="rId20" Type="http://schemas.openxmlformats.org/officeDocument/2006/relationships/hyperlink" Target="https://www.apsc.gov.au/sites/default/files/2021-06/ilsses3profile.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rectory.gov.au/portfolios/employment-and-workplace-relations/australian-building-and-construction-commission" TargetMode="External"/><Relationship Id="rId24" Type="http://schemas.openxmlformats.org/officeDocument/2006/relationships/hyperlink" Target="https://executiveintelligencegroup.com.au/privacy-policy/"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irectory.gov.au/portfolios/employment-and-workplace-relations/fair-work-commission" TargetMode="External"/><Relationship Id="rId23" Type="http://schemas.openxmlformats.org/officeDocument/2006/relationships/hyperlink" Target="http://www.apsc.gov.au/publications-and-media/current-publications/worklevel-standards" TargetMode="External"/><Relationship Id="rId28" Type="http://schemas.openxmlformats.org/officeDocument/2006/relationships/header" Target="header1.xml"/><Relationship Id="rId10" Type="http://schemas.openxmlformats.org/officeDocument/2006/relationships/hyperlink" Target="https://www.directory.gov.au/portfolios/employment-and-workplace-relations/asbestos-safety-and-eradication-agency" TargetMode="External"/><Relationship Id="rId19" Type="http://schemas.openxmlformats.org/officeDocument/2006/relationships/hyperlink" Target="https://www.apsc.gov.au/working-aps/integrity/integrity-resources/aps-values-code-conduct-and-employment-principles"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apsc.gov.au/priorities/disability/recruitability" TargetMode="External"/><Relationship Id="rId14" Type="http://schemas.openxmlformats.org/officeDocument/2006/relationships/hyperlink" Target="https://www.directory.gov.au/portfolios/employment-and-workplace-relations/comcare" TargetMode="External"/><Relationship Id="rId22" Type="http://schemas.openxmlformats.org/officeDocument/2006/relationships/hyperlink" Target="https://www.apsc.gov.au/working-aps/aps-employees-and-managers/senior-executive-service-ses/senior-executive-service-ses" TargetMode="External"/><Relationship Id="rId27" Type="http://schemas.openxmlformats.org/officeDocument/2006/relationships/hyperlink" Target="http://www.executiveintelligencegroup.com.au/vacancies/" TargetMode="External"/><Relationship Id="rId30" Type="http://schemas.openxmlformats.org/officeDocument/2006/relationships/header" Target="header2.xml"/><Relationship Id="rId8" Type="http://schemas.openxmlformats.org/officeDocument/2006/relationships/hyperlink" Target="https://www.apsc.gov.au/working-aps/aps-employees-and-managers/classifications/work-level-standards-senior-executive-serv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xec Intel Group">
      <a:dk1>
        <a:sysClr val="windowText" lastClr="000000"/>
      </a:dk1>
      <a:lt1>
        <a:sysClr val="window" lastClr="FFFFFF"/>
      </a:lt1>
      <a:dk2>
        <a:srgbClr val="44434C"/>
      </a:dk2>
      <a:lt2>
        <a:srgbClr val="CCCCCC"/>
      </a:lt2>
      <a:accent1>
        <a:srgbClr val="A00045"/>
      </a:accent1>
      <a:accent2>
        <a:srgbClr val="44434C"/>
      </a:accent2>
      <a:accent3>
        <a:srgbClr val="54AB65"/>
      </a:accent3>
      <a:accent4>
        <a:srgbClr val="007174"/>
      </a:accent4>
      <a:accent5>
        <a:srgbClr val="06A7E0"/>
      </a:accent5>
      <a:accent6>
        <a:srgbClr val="000000"/>
      </a:accent6>
      <a:hlink>
        <a:srgbClr val="0070C0"/>
      </a:hlink>
      <a:folHlink>
        <a:srgbClr val="A00045"/>
      </a:folHlink>
    </a:clrScheme>
    <a:fontScheme name="Ginninderry Fonts">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253F7-C9ED-4B33-A395-5F8B8617F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2963</Words>
  <Characters>16300</Characters>
  <Application>Microsoft Office Word</Application>
  <DocSecurity>0</DocSecurity>
  <Lines>271</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Fulford</dc:creator>
  <cp:keywords/>
  <dc:description/>
  <cp:lastModifiedBy>MCINNES,Minjiluk</cp:lastModifiedBy>
  <cp:revision>8</cp:revision>
  <cp:lastPrinted>2024-03-26T05:02:00Z</cp:lastPrinted>
  <dcterms:created xsi:type="dcterms:W3CDTF">2024-03-26T00:11:00Z</dcterms:created>
  <dcterms:modified xsi:type="dcterms:W3CDTF">2024-03-26T05:05:00Z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2024-03-26T00:09:51Z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a79858ad-5c35-48ae-959c-1ae70b75ebd8</vt:lpwstr>
  </property>
  <property fmtid="{D5CDD505-2E9C-101B-9397-08002B2CF9AE}" pid="8" name="MSIP_Label_79d889eb-932f-4752-8739-64d25806ef64_ContentBits">
    <vt:lpwstr>0</vt:lpwstr>
  </property>
</Properties>
</file>