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EDE1A" w14:textId="5BE2E060" w:rsidR="00A1235A" w:rsidRDefault="009045D5">
      <w:pPr>
        <w:pStyle w:val="BodyText"/>
        <w:spacing w:before="0"/>
        <w:ind w:left="114"/>
        <w:rPr>
          <w:rFonts w:ascii="Times New Roman"/>
          <w:sz w:val="20"/>
        </w:rPr>
      </w:pPr>
      <w:r>
        <w:rPr>
          <w:rFonts w:ascii="Times New Roman"/>
          <w:noProof/>
          <w:sz w:val="20"/>
        </w:rPr>
        <w:drawing>
          <wp:inline distT="0" distB="0" distL="0" distR="0" wp14:anchorId="4C0EDE66" wp14:editId="4C0EDE67">
            <wp:extent cx="7108549" cy="138017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7108549" cy="1380172"/>
                    </a:xfrm>
                    <a:prstGeom prst="rect">
                      <a:avLst/>
                    </a:prstGeom>
                  </pic:spPr>
                </pic:pic>
              </a:graphicData>
            </a:graphic>
          </wp:inline>
        </w:drawing>
      </w:r>
    </w:p>
    <w:p w14:paraId="21082A5A" w14:textId="77777777" w:rsidR="00CC6262" w:rsidRDefault="00CC6262">
      <w:pPr>
        <w:pStyle w:val="Title"/>
        <w:rPr>
          <w:color w:val="404040"/>
          <w:w w:val="105"/>
        </w:rPr>
      </w:pPr>
    </w:p>
    <w:p w14:paraId="4C0EDE1B" w14:textId="15BA241D" w:rsidR="00A1235A" w:rsidRDefault="009045D5">
      <w:pPr>
        <w:pStyle w:val="Title"/>
      </w:pPr>
      <w:r>
        <w:rPr>
          <w:color w:val="404040"/>
          <w:w w:val="105"/>
        </w:rPr>
        <w:t>National</w:t>
      </w:r>
      <w:r>
        <w:rPr>
          <w:color w:val="404040"/>
          <w:spacing w:val="-3"/>
          <w:w w:val="105"/>
        </w:rPr>
        <w:t xml:space="preserve"> </w:t>
      </w:r>
      <w:r>
        <w:rPr>
          <w:color w:val="404040"/>
          <w:w w:val="105"/>
        </w:rPr>
        <w:t>Native</w:t>
      </w:r>
      <w:r>
        <w:rPr>
          <w:color w:val="404040"/>
          <w:spacing w:val="-3"/>
          <w:w w:val="105"/>
        </w:rPr>
        <w:t xml:space="preserve"> </w:t>
      </w:r>
      <w:r>
        <w:rPr>
          <w:color w:val="404040"/>
          <w:w w:val="105"/>
        </w:rPr>
        <w:t>Title</w:t>
      </w:r>
      <w:r>
        <w:rPr>
          <w:color w:val="404040"/>
          <w:spacing w:val="-3"/>
          <w:w w:val="105"/>
        </w:rPr>
        <w:t xml:space="preserve"> </w:t>
      </w:r>
      <w:r>
        <w:rPr>
          <w:color w:val="404040"/>
          <w:spacing w:val="-2"/>
          <w:w w:val="105"/>
        </w:rPr>
        <w:t>Tribunal</w:t>
      </w:r>
    </w:p>
    <w:p w14:paraId="4C0EDE1C" w14:textId="77777777" w:rsidR="00A1235A" w:rsidRDefault="009045D5">
      <w:pPr>
        <w:ind w:left="422" w:right="403"/>
        <w:jc w:val="center"/>
        <w:rPr>
          <w:b/>
          <w:sz w:val="44"/>
        </w:rPr>
      </w:pPr>
      <w:r>
        <w:rPr>
          <w:b/>
          <w:w w:val="105"/>
          <w:sz w:val="44"/>
        </w:rPr>
        <w:t>Full-time</w:t>
      </w:r>
      <w:r>
        <w:rPr>
          <w:b/>
          <w:spacing w:val="-3"/>
          <w:w w:val="105"/>
          <w:sz w:val="44"/>
        </w:rPr>
        <w:t xml:space="preserve"> </w:t>
      </w:r>
      <w:r>
        <w:rPr>
          <w:b/>
          <w:spacing w:val="-2"/>
          <w:w w:val="105"/>
          <w:sz w:val="44"/>
        </w:rPr>
        <w:t>Member</w:t>
      </w:r>
    </w:p>
    <w:p w14:paraId="4C0EDE1D" w14:textId="77777777" w:rsidR="00A1235A" w:rsidRDefault="009045D5">
      <w:pPr>
        <w:spacing w:before="320"/>
        <w:ind w:right="517"/>
        <w:jc w:val="right"/>
        <w:rPr>
          <w:b/>
          <w:sz w:val="28"/>
        </w:rPr>
      </w:pPr>
      <w:r>
        <w:rPr>
          <w:b/>
          <w:w w:val="105"/>
          <w:sz w:val="28"/>
        </w:rPr>
        <w:t>Information</w:t>
      </w:r>
      <w:r>
        <w:rPr>
          <w:b/>
          <w:spacing w:val="-5"/>
          <w:w w:val="105"/>
          <w:sz w:val="28"/>
        </w:rPr>
        <w:t xml:space="preserve"> </w:t>
      </w:r>
      <w:r>
        <w:rPr>
          <w:b/>
          <w:spacing w:val="-4"/>
          <w:w w:val="105"/>
          <w:sz w:val="28"/>
        </w:rPr>
        <w:t>pack</w:t>
      </w:r>
    </w:p>
    <w:p w14:paraId="4C0EDE1E" w14:textId="77777777" w:rsidR="00A1235A" w:rsidRDefault="009045D5">
      <w:pPr>
        <w:pStyle w:val="Heading1"/>
        <w:spacing w:before="60"/>
      </w:pPr>
      <w:r>
        <w:rPr>
          <w:color w:val="4D738A"/>
          <w:spacing w:val="-2"/>
          <w:w w:val="105"/>
        </w:rPr>
        <w:t>Contents:</w:t>
      </w:r>
    </w:p>
    <w:p w14:paraId="4C0EDE1F" w14:textId="77777777" w:rsidR="00A1235A" w:rsidRDefault="009045D5">
      <w:pPr>
        <w:pStyle w:val="ListParagraph"/>
        <w:numPr>
          <w:ilvl w:val="0"/>
          <w:numId w:val="2"/>
        </w:numPr>
        <w:tabs>
          <w:tab w:val="left" w:pos="1259"/>
        </w:tabs>
        <w:spacing w:before="120"/>
        <w:ind w:left="1259" w:hanging="359"/>
        <w:rPr>
          <w:sz w:val="24"/>
        </w:rPr>
      </w:pPr>
      <w:r>
        <w:rPr>
          <w:w w:val="105"/>
          <w:sz w:val="24"/>
        </w:rPr>
        <w:t>Information</w:t>
      </w:r>
      <w:r>
        <w:rPr>
          <w:spacing w:val="-3"/>
          <w:w w:val="105"/>
          <w:sz w:val="24"/>
        </w:rPr>
        <w:t xml:space="preserve"> </w:t>
      </w:r>
      <w:r>
        <w:rPr>
          <w:w w:val="105"/>
          <w:sz w:val="24"/>
        </w:rPr>
        <w:t>about</w:t>
      </w:r>
      <w:r>
        <w:rPr>
          <w:spacing w:val="-3"/>
          <w:w w:val="105"/>
          <w:sz w:val="24"/>
        </w:rPr>
        <w:t xml:space="preserve"> </w:t>
      </w:r>
      <w:r>
        <w:rPr>
          <w:w w:val="105"/>
          <w:sz w:val="24"/>
        </w:rPr>
        <w:t>the</w:t>
      </w:r>
      <w:r>
        <w:rPr>
          <w:spacing w:val="-3"/>
          <w:w w:val="105"/>
          <w:sz w:val="24"/>
        </w:rPr>
        <w:t xml:space="preserve"> </w:t>
      </w:r>
      <w:r>
        <w:rPr>
          <w:w w:val="105"/>
          <w:sz w:val="24"/>
        </w:rPr>
        <w:t>Native</w:t>
      </w:r>
      <w:r>
        <w:rPr>
          <w:spacing w:val="-3"/>
          <w:w w:val="105"/>
          <w:sz w:val="24"/>
        </w:rPr>
        <w:t xml:space="preserve"> </w:t>
      </w:r>
      <w:r>
        <w:rPr>
          <w:w w:val="105"/>
          <w:sz w:val="24"/>
        </w:rPr>
        <w:t>Title</w:t>
      </w:r>
      <w:r>
        <w:rPr>
          <w:spacing w:val="-3"/>
          <w:w w:val="105"/>
          <w:sz w:val="24"/>
        </w:rPr>
        <w:t xml:space="preserve"> </w:t>
      </w:r>
      <w:r>
        <w:rPr>
          <w:spacing w:val="-2"/>
          <w:w w:val="105"/>
          <w:sz w:val="24"/>
        </w:rPr>
        <w:t>Tribunal</w:t>
      </w:r>
    </w:p>
    <w:p w14:paraId="4C0EDE20" w14:textId="77777777" w:rsidR="00A1235A" w:rsidRDefault="009045D5">
      <w:pPr>
        <w:pStyle w:val="ListParagraph"/>
        <w:numPr>
          <w:ilvl w:val="0"/>
          <w:numId w:val="2"/>
        </w:numPr>
        <w:tabs>
          <w:tab w:val="left" w:pos="1259"/>
        </w:tabs>
        <w:ind w:left="1259" w:hanging="359"/>
        <w:rPr>
          <w:sz w:val="24"/>
        </w:rPr>
      </w:pPr>
      <w:r>
        <w:rPr>
          <w:w w:val="105"/>
          <w:sz w:val="24"/>
        </w:rPr>
        <w:t>Role</w:t>
      </w:r>
      <w:r>
        <w:rPr>
          <w:spacing w:val="-3"/>
          <w:w w:val="105"/>
          <w:sz w:val="24"/>
        </w:rPr>
        <w:t xml:space="preserve"> </w:t>
      </w:r>
      <w:r>
        <w:rPr>
          <w:w w:val="105"/>
          <w:sz w:val="24"/>
        </w:rPr>
        <w:t>of</w:t>
      </w:r>
      <w:r>
        <w:rPr>
          <w:spacing w:val="-2"/>
          <w:w w:val="105"/>
          <w:sz w:val="24"/>
        </w:rPr>
        <w:t xml:space="preserve"> Members</w:t>
      </w:r>
    </w:p>
    <w:p w14:paraId="4C0EDE21" w14:textId="77777777" w:rsidR="00A1235A" w:rsidRDefault="009045D5">
      <w:pPr>
        <w:pStyle w:val="ListParagraph"/>
        <w:numPr>
          <w:ilvl w:val="0"/>
          <w:numId w:val="2"/>
        </w:numPr>
        <w:tabs>
          <w:tab w:val="left" w:pos="1259"/>
        </w:tabs>
        <w:ind w:left="1259" w:hanging="359"/>
        <w:rPr>
          <w:sz w:val="24"/>
        </w:rPr>
      </w:pPr>
      <w:r>
        <w:rPr>
          <w:spacing w:val="-2"/>
          <w:w w:val="105"/>
          <w:sz w:val="24"/>
        </w:rPr>
        <w:t>Eligibility</w:t>
      </w:r>
    </w:p>
    <w:p w14:paraId="4C0EDE22" w14:textId="77777777" w:rsidR="00A1235A" w:rsidRDefault="009045D5">
      <w:pPr>
        <w:pStyle w:val="ListParagraph"/>
        <w:numPr>
          <w:ilvl w:val="0"/>
          <w:numId w:val="2"/>
        </w:numPr>
        <w:tabs>
          <w:tab w:val="left" w:pos="1259"/>
        </w:tabs>
        <w:ind w:left="1259" w:hanging="359"/>
        <w:rPr>
          <w:sz w:val="24"/>
        </w:rPr>
      </w:pPr>
      <w:r>
        <w:rPr>
          <w:w w:val="105"/>
          <w:sz w:val="24"/>
        </w:rPr>
        <w:t>Selection</w:t>
      </w:r>
      <w:r>
        <w:rPr>
          <w:spacing w:val="-6"/>
          <w:w w:val="105"/>
          <w:sz w:val="24"/>
        </w:rPr>
        <w:t xml:space="preserve"> </w:t>
      </w:r>
      <w:r>
        <w:rPr>
          <w:spacing w:val="-2"/>
          <w:w w:val="105"/>
          <w:sz w:val="24"/>
        </w:rPr>
        <w:t>criteria</w:t>
      </w:r>
    </w:p>
    <w:p w14:paraId="4157651F" w14:textId="3C3CDCCB" w:rsidR="00021E0D" w:rsidRPr="00044582" w:rsidRDefault="009045D5" w:rsidP="00044582">
      <w:pPr>
        <w:pStyle w:val="ListParagraph"/>
        <w:numPr>
          <w:ilvl w:val="0"/>
          <w:numId w:val="2"/>
        </w:numPr>
        <w:tabs>
          <w:tab w:val="left" w:pos="1259"/>
        </w:tabs>
        <w:ind w:left="1259" w:hanging="359"/>
        <w:rPr>
          <w:sz w:val="24"/>
        </w:rPr>
      </w:pPr>
      <w:r>
        <w:rPr>
          <w:w w:val="105"/>
          <w:sz w:val="24"/>
        </w:rPr>
        <w:t>Terms</w:t>
      </w:r>
      <w:r>
        <w:rPr>
          <w:spacing w:val="-3"/>
          <w:w w:val="105"/>
          <w:sz w:val="24"/>
        </w:rPr>
        <w:t xml:space="preserve"> </w:t>
      </w:r>
      <w:r>
        <w:rPr>
          <w:w w:val="105"/>
          <w:sz w:val="24"/>
        </w:rPr>
        <w:t>and</w:t>
      </w:r>
      <w:r>
        <w:rPr>
          <w:spacing w:val="-3"/>
          <w:w w:val="105"/>
          <w:sz w:val="24"/>
        </w:rPr>
        <w:t xml:space="preserve"> </w:t>
      </w:r>
      <w:r>
        <w:rPr>
          <w:spacing w:val="-2"/>
          <w:w w:val="105"/>
          <w:sz w:val="24"/>
        </w:rPr>
        <w:t>conditions</w:t>
      </w:r>
    </w:p>
    <w:p w14:paraId="4C0EDE24" w14:textId="77777777" w:rsidR="00A1235A" w:rsidRPr="00044582" w:rsidRDefault="009045D5">
      <w:pPr>
        <w:pStyle w:val="ListParagraph"/>
        <w:numPr>
          <w:ilvl w:val="0"/>
          <w:numId w:val="2"/>
        </w:numPr>
        <w:tabs>
          <w:tab w:val="left" w:pos="1253"/>
        </w:tabs>
        <w:ind w:left="1253" w:hanging="356"/>
        <w:rPr>
          <w:sz w:val="24"/>
        </w:rPr>
      </w:pPr>
      <w:r>
        <w:rPr>
          <w:w w:val="105"/>
          <w:sz w:val="24"/>
        </w:rPr>
        <w:t>How</w:t>
      </w:r>
      <w:r>
        <w:rPr>
          <w:spacing w:val="-2"/>
          <w:w w:val="105"/>
          <w:sz w:val="24"/>
        </w:rPr>
        <w:t xml:space="preserve"> </w:t>
      </w:r>
      <w:r>
        <w:rPr>
          <w:w w:val="105"/>
          <w:sz w:val="24"/>
        </w:rPr>
        <w:t>to</w:t>
      </w:r>
      <w:r>
        <w:rPr>
          <w:spacing w:val="-1"/>
          <w:w w:val="105"/>
          <w:sz w:val="24"/>
        </w:rPr>
        <w:t xml:space="preserve"> </w:t>
      </w:r>
      <w:r>
        <w:rPr>
          <w:spacing w:val="-4"/>
          <w:w w:val="105"/>
          <w:sz w:val="24"/>
        </w:rPr>
        <w:t>apply</w:t>
      </w:r>
    </w:p>
    <w:p w14:paraId="42A78C2D" w14:textId="30B96BB9" w:rsidR="00044582" w:rsidRPr="002155ED" w:rsidRDefault="00044582">
      <w:pPr>
        <w:pStyle w:val="ListParagraph"/>
        <w:numPr>
          <w:ilvl w:val="0"/>
          <w:numId w:val="2"/>
        </w:numPr>
        <w:tabs>
          <w:tab w:val="left" w:pos="1253"/>
        </w:tabs>
        <w:ind w:left="1253" w:hanging="356"/>
        <w:rPr>
          <w:sz w:val="24"/>
        </w:rPr>
      </w:pPr>
      <w:r>
        <w:rPr>
          <w:spacing w:val="-2"/>
          <w:w w:val="105"/>
          <w:sz w:val="24"/>
        </w:rPr>
        <w:t>Assessment process</w:t>
      </w:r>
    </w:p>
    <w:p w14:paraId="43D20315" w14:textId="48154D4C" w:rsidR="002155ED" w:rsidRPr="00F44698" w:rsidRDefault="002155ED">
      <w:pPr>
        <w:pStyle w:val="ListParagraph"/>
        <w:numPr>
          <w:ilvl w:val="0"/>
          <w:numId w:val="2"/>
        </w:numPr>
        <w:tabs>
          <w:tab w:val="left" w:pos="1253"/>
        </w:tabs>
        <w:ind w:left="1253" w:hanging="356"/>
        <w:rPr>
          <w:sz w:val="24"/>
        </w:rPr>
      </w:pPr>
      <w:r>
        <w:rPr>
          <w:spacing w:val="-4"/>
          <w:w w:val="105"/>
          <w:sz w:val="24"/>
        </w:rPr>
        <w:t>Communication</w:t>
      </w:r>
    </w:p>
    <w:p w14:paraId="2DA4A04F" w14:textId="6B739272" w:rsidR="00F44698" w:rsidRPr="00F44698" w:rsidRDefault="00F44698">
      <w:pPr>
        <w:pStyle w:val="ListParagraph"/>
        <w:numPr>
          <w:ilvl w:val="0"/>
          <w:numId w:val="2"/>
        </w:numPr>
        <w:tabs>
          <w:tab w:val="left" w:pos="1253"/>
        </w:tabs>
        <w:ind w:left="1253" w:hanging="356"/>
        <w:rPr>
          <w:sz w:val="24"/>
        </w:rPr>
      </w:pPr>
      <w:r>
        <w:rPr>
          <w:spacing w:val="-4"/>
          <w:w w:val="105"/>
          <w:sz w:val="24"/>
        </w:rPr>
        <w:t xml:space="preserve">Contact </w:t>
      </w:r>
    </w:p>
    <w:p w14:paraId="4C0EDE25" w14:textId="00266F16" w:rsidR="00A1235A" w:rsidRDefault="00AA06B9">
      <w:pPr>
        <w:pStyle w:val="Heading1"/>
        <w:spacing w:before="164"/>
      </w:pPr>
      <w:r>
        <w:rPr>
          <w:color w:val="4D738A"/>
          <w:w w:val="105"/>
        </w:rPr>
        <w:t>A</w:t>
      </w:r>
      <w:r w:rsidR="009045D5">
        <w:rPr>
          <w:color w:val="4D738A"/>
          <w:w w:val="105"/>
        </w:rPr>
        <w:t>bout</w:t>
      </w:r>
      <w:r w:rsidR="009045D5">
        <w:rPr>
          <w:color w:val="4D738A"/>
          <w:spacing w:val="-3"/>
          <w:w w:val="105"/>
        </w:rPr>
        <w:t xml:space="preserve"> </w:t>
      </w:r>
      <w:r w:rsidR="009045D5">
        <w:rPr>
          <w:color w:val="4D738A"/>
          <w:w w:val="105"/>
        </w:rPr>
        <w:t>the</w:t>
      </w:r>
      <w:r w:rsidR="009045D5">
        <w:rPr>
          <w:color w:val="4D738A"/>
          <w:spacing w:val="-3"/>
          <w:w w:val="105"/>
        </w:rPr>
        <w:t xml:space="preserve"> </w:t>
      </w:r>
      <w:r w:rsidR="009045D5">
        <w:rPr>
          <w:color w:val="4D738A"/>
          <w:w w:val="105"/>
        </w:rPr>
        <w:t>National</w:t>
      </w:r>
      <w:r w:rsidR="009045D5">
        <w:rPr>
          <w:color w:val="4D738A"/>
          <w:spacing w:val="-3"/>
          <w:w w:val="105"/>
        </w:rPr>
        <w:t xml:space="preserve"> </w:t>
      </w:r>
      <w:r w:rsidR="009045D5">
        <w:rPr>
          <w:color w:val="4D738A"/>
          <w:w w:val="105"/>
        </w:rPr>
        <w:t>Native</w:t>
      </w:r>
      <w:r w:rsidR="009045D5">
        <w:rPr>
          <w:color w:val="4D738A"/>
          <w:spacing w:val="-2"/>
          <w:w w:val="105"/>
        </w:rPr>
        <w:t xml:space="preserve"> </w:t>
      </w:r>
      <w:r w:rsidR="009045D5">
        <w:rPr>
          <w:color w:val="4D738A"/>
          <w:w w:val="105"/>
        </w:rPr>
        <w:t>Title</w:t>
      </w:r>
      <w:r w:rsidR="009045D5">
        <w:rPr>
          <w:color w:val="4D738A"/>
          <w:spacing w:val="-3"/>
          <w:w w:val="105"/>
        </w:rPr>
        <w:t xml:space="preserve"> </w:t>
      </w:r>
      <w:r w:rsidR="009045D5">
        <w:rPr>
          <w:color w:val="4D738A"/>
          <w:spacing w:val="-2"/>
          <w:w w:val="105"/>
        </w:rPr>
        <w:t>Tribunal</w:t>
      </w:r>
    </w:p>
    <w:p w14:paraId="4C0EDE26" w14:textId="77777777" w:rsidR="00A1235A" w:rsidRPr="00F45B8E" w:rsidRDefault="009045D5" w:rsidP="00554CD7">
      <w:pPr>
        <w:pStyle w:val="BodyText"/>
        <w:spacing w:before="60" w:line="276" w:lineRule="auto"/>
        <w:ind w:right="731"/>
      </w:pPr>
      <w:r w:rsidRPr="00F45B8E">
        <w:rPr>
          <w:w w:val="105"/>
        </w:rPr>
        <w:t>The</w:t>
      </w:r>
      <w:r w:rsidRPr="00F45B8E">
        <w:rPr>
          <w:spacing w:val="-3"/>
          <w:w w:val="105"/>
        </w:rPr>
        <w:t xml:space="preserve"> </w:t>
      </w:r>
      <w:r w:rsidRPr="00F45B8E">
        <w:rPr>
          <w:w w:val="105"/>
        </w:rPr>
        <w:t>National</w:t>
      </w:r>
      <w:r w:rsidRPr="00F45B8E">
        <w:rPr>
          <w:spacing w:val="-3"/>
          <w:w w:val="105"/>
        </w:rPr>
        <w:t xml:space="preserve"> </w:t>
      </w:r>
      <w:r w:rsidRPr="00F45B8E">
        <w:rPr>
          <w:w w:val="105"/>
        </w:rPr>
        <w:t>Native</w:t>
      </w:r>
      <w:r w:rsidRPr="00F45B8E">
        <w:rPr>
          <w:spacing w:val="-3"/>
          <w:w w:val="105"/>
        </w:rPr>
        <w:t xml:space="preserve"> </w:t>
      </w:r>
      <w:r w:rsidRPr="00F45B8E">
        <w:rPr>
          <w:w w:val="105"/>
        </w:rPr>
        <w:t>Title</w:t>
      </w:r>
      <w:r w:rsidRPr="00F45B8E">
        <w:rPr>
          <w:spacing w:val="-3"/>
          <w:w w:val="105"/>
        </w:rPr>
        <w:t xml:space="preserve"> </w:t>
      </w:r>
      <w:r w:rsidRPr="00F45B8E">
        <w:rPr>
          <w:w w:val="105"/>
        </w:rPr>
        <w:t>Tribunal</w:t>
      </w:r>
      <w:r w:rsidRPr="00F45B8E">
        <w:rPr>
          <w:spacing w:val="-3"/>
          <w:w w:val="105"/>
        </w:rPr>
        <w:t xml:space="preserve"> </w:t>
      </w:r>
      <w:r w:rsidRPr="00F45B8E">
        <w:rPr>
          <w:w w:val="105"/>
        </w:rPr>
        <w:t>(the</w:t>
      </w:r>
      <w:r w:rsidRPr="00F45B8E">
        <w:rPr>
          <w:spacing w:val="-3"/>
          <w:w w:val="105"/>
        </w:rPr>
        <w:t xml:space="preserve"> </w:t>
      </w:r>
      <w:r w:rsidRPr="00F45B8E">
        <w:rPr>
          <w:w w:val="105"/>
        </w:rPr>
        <w:t>Tribunal)</w:t>
      </w:r>
      <w:r w:rsidRPr="00F45B8E">
        <w:rPr>
          <w:spacing w:val="-3"/>
          <w:w w:val="105"/>
        </w:rPr>
        <w:t xml:space="preserve"> </w:t>
      </w:r>
      <w:r w:rsidRPr="00F45B8E">
        <w:rPr>
          <w:w w:val="105"/>
        </w:rPr>
        <w:t>is</w:t>
      </w:r>
      <w:r w:rsidRPr="00F45B8E">
        <w:rPr>
          <w:spacing w:val="-3"/>
          <w:w w:val="105"/>
        </w:rPr>
        <w:t xml:space="preserve"> </w:t>
      </w:r>
      <w:r w:rsidRPr="00F45B8E">
        <w:rPr>
          <w:w w:val="105"/>
        </w:rPr>
        <w:t>a</w:t>
      </w:r>
      <w:r w:rsidRPr="00F45B8E">
        <w:rPr>
          <w:spacing w:val="-3"/>
          <w:w w:val="105"/>
        </w:rPr>
        <w:t xml:space="preserve"> </w:t>
      </w:r>
      <w:r w:rsidRPr="00F45B8E">
        <w:rPr>
          <w:w w:val="105"/>
        </w:rPr>
        <w:t>national</w:t>
      </w:r>
      <w:r w:rsidRPr="00F45B8E">
        <w:rPr>
          <w:spacing w:val="-2"/>
          <w:w w:val="105"/>
        </w:rPr>
        <w:t xml:space="preserve"> </w:t>
      </w:r>
      <w:r w:rsidRPr="00F45B8E">
        <w:rPr>
          <w:w w:val="105"/>
        </w:rPr>
        <w:t>independent</w:t>
      </w:r>
      <w:r w:rsidRPr="00F45B8E">
        <w:rPr>
          <w:spacing w:val="-3"/>
          <w:w w:val="105"/>
        </w:rPr>
        <w:t xml:space="preserve"> </w:t>
      </w:r>
      <w:r w:rsidRPr="00F45B8E">
        <w:rPr>
          <w:w w:val="105"/>
        </w:rPr>
        <w:t>statutory</w:t>
      </w:r>
      <w:r w:rsidRPr="00F45B8E">
        <w:rPr>
          <w:spacing w:val="-2"/>
          <w:w w:val="105"/>
        </w:rPr>
        <w:t xml:space="preserve"> </w:t>
      </w:r>
      <w:r w:rsidRPr="00F45B8E">
        <w:rPr>
          <w:w w:val="105"/>
        </w:rPr>
        <w:t>body</w:t>
      </w:r>
      <w:r w:rsidRPr="00F45B8E">
        <w:rPr>
          <w:spacing w:val="-3"/>
          <w:w w:val="105"/>
        </w:rPr>
        <w:t xml:space="preserve"> </w:t>
      </w:r>
      <w:r w:rsidRPr="00F45B8E">
        <w:rPr>
          <w:w w:val="105"/>
        </w:rPr>
        <w:t xml:space="preserve">constituted under the </w:t>
      </w:r>
      <w:r w:rsidRPr="00F45B8E">
        <w:rPr>
          <w:i/>
          <w:w w:val="105"/>
        </w:rPr>
        <w:t xml:space="preserve">Native Title Act 1993 </w:t>
      </w:r>
      <w:r w:rsidRPr="00F45B8E">
        <w:rPr>
          <w:w w:val="105"/>
        </w:rPr>
        <w:t>(the Act). The Tribunal is comprised of the President and Members.</w:t>
      </w:r>
    </w:p>
    <w:p w14:paraId="4C0EDE27" w14:textId="34A54F64" w:rsidR="00A1235A" w:rsidRPr="00F45B8E" w:rsidRDefault="009045D5" w:rsidP="00554CD7">
      <w:pPr>
        <w:pStyle w:val="BodyText"/>
        <w:spacing w:before="60" w:line="276" w:lineRule="auto"/>
        <w:ind w:right="731"/>
        <w:rPr>
          <w:w w:val="105"/>
        </w:rPr>
      </w:pPr>
      <w:r w:rsidRPr="00F45B8E">
        <w:rPr>
          <w:w w:val="105"/>
        </w:rPr>
        <w:t>The Tribunal has a range of functions under the Act. Members are required to work closely with Aboriginal and Torres Strait Islander people as well as non-Indigenous parties in carrying out the functions of the Tribunal. The principal work of the Tribunal involves mediating and arbitrating in relation to certain proposed future acts (such as the grant of mining leases).</w:t>
      </w:r>
      <w:r w:rsidR="005A01EB" w:rsidRPr="00F45B8E">
        <w:rPr>
          <w:w w:val="105"/>
        </w:rPr>
        <w:t xml:space="preserve"> The Tribunal also assists with promoting agreement between registered native title body corporates and native title holders</w:t>
      </w:r>
      <w:r w:rsidR="002467D1" w:rsidRPr="00F45B8E">
        <w:rPr>
          <w:w w:val="105"/>
        </w:rPr>
        <w:t xml:space="preserve"> about matters relating to native title.</w:t>
      </w:r>
      <w:r w:rsidR="005A01EB" w:rsidRPr="00F45B8E">
        <w:rPr>
          <w:w w:val="105"/>
        </w:rPr>
        <w:t xml:space="preserve">    </w:t>
      </w:r>
    </w:p>
    <w:p w14:paraId="4C0EDE28" w14:textId="77777777" w:rsidR="00A1235A" w:rsidRPr="00F45B8E" w:rsidRDefault="009045D5" w:rsidP="00554CD7">
      <w:pPr>
        <w:pStyle w:val="BodyText"/>
        <w:spacing w:before="60" w:line="276" w:lineRule="auto"/>
        <w:ind w:right="731"/>
        <w:rPr>
          <w:w w:val="105"/>
        </w:rPr>
      </w:pPr>
      <w:r w:rsidRPr="00F45B8E">
        <w:rPr>
          <w:w w:val="105"/>
        </w:rPr>
        <w:t>The Tribunal also assists parties wishing to make Indigenous Land Use Agreements to negotiate these agreements, as well as mediating native title claims referred to the Tribunal by the Federal Court of Australia. Members may also be required to conduct inquiries into issues connected with native title claims, and contribute to community liaison and education around native title.</w:t>
      </w:r>
    </w:p>
    <w:p w14:paraId="4C0EDE29" w14:textId="5289AE35" w:rsidR="00A1235A" w:rsidRPr="00F45B8E" w:rsidRDefault="009045D5" w:rsidP="00554CD7">
      <w:pPr>
        <w:pStyle w:val="BodyText"/>
        <w:spacing w:before="60" w:line="276" w:lineRule="auto"/>
        <w:ind w:right="731"/>
        <w:rPr>
          <w:w w:val="105"/>
        </w:rPr>
      </w:pPr>
      <w:r w:rsidRPr="00F45B8E">
        <w:rPr>
          <w:w w:val="105"/>
        </w:rPr>
        <w:t xml:space="preserve">The Tribunal has offices in Perth, </w:t>
      </w:r>
      <w:r w:rsidR="002467D1" w:rsidRPr="00F45B8E">
        <w:rPr>
          <w:w w:val="105"/>
        </w:rPr>
        <w:t xml:space="preserve">Adelaide, </w:t>
      </w:r>
      <w:r w:rsidRPr="00F45B8E">
        <w:rPr>
          <w:w w:val="105"/>
        </w:rPr>
        <w:t>Melbourne, Sydney, Brisbane and Cairns. This position will be located in Perth.</w:t>
      </w:r>
    </w:p>
    <w:p w14:paraId="2675D9D5" w14:textId="71E01DF1" w:rsidR="00AA06B9" w:rsidRPr="00AA06B9" w:rsidRDefault="00AA06B9">
      <w:pPr>
        <w:pStyle w:val="BodyText"/>
      </w:pPr>
      <w:hyperlink r:id="rId11" w:history="1">
        <w:r w:rsidRPr="00AA06B9">
          <w:rPr>
            <w:rStyle w:val="Hyperlink"/>
            <w:rFonts w:eastAsia="Times New Roman"/>
          </w:rPr>
          <w:t>Find out more about the Tribunal</w:t>
        </w:r>
      </w:hyperlink>
      <w:r w:rsidRPr="00AA06B9">
        <w:rPr>
          <w:rFonts w:eastAsia="Times New Roman"/>
        </w:rPr>
        <w:t>.</w:t>
      </w:r>
    </w:p>
    <w:p w14:paraId="4C0EDE2B" w14:textId="77777777" w:rsidR="00A1235A" w:rsidRDefault="009045D5">
      <w:pPr>
        <w:pStyle w:val="Heading1"/>
      </w:pPr>
      <w:r>
        <w:rPr>
          <w:color w:val="4D738A"/>
          <w:w w:val="105"/>
        </w:rPr>
        <w:lastRenderedPageBreak/>
        <w:t>Role</w:t>
      </w:r>
      <w:r>
        <w:rPr>
          <w:color w:val="4D738A"/>
          <w:spacing w:val="-2"/>
          <w:w w:val="105"/>
        </w:rPr>
        <w:t xml:space="preserve"> </w:t>
      </w:r>
      <w:r>
        <w:rPr>
          <w:color w:val="4D738A"/>
          <w:w w:val="105"/>
        </w:rPr>
        <w:t>of</w:t>
      </w:r>
      <w:r>
        <w:rPr>
          <w:color w:val="4D738A"/>
          <w:spacing w:val="-2"/>
          <w:w w:val="105"/>
        </w:rPr>
        <w:t xml:space="preserve"> Members</w:t>
      </w:r>
    </w:p>
    <w:p w14:paraId="135A7CC1" w14:textId="4BC0423B" w:rsidR="00516A88" w:rsidRDefault="009045D5" w:rsidP="00157FCB">
      <w:pPr>
        <w:pStyle w:val="BodyText"/>
        <w:spacing w:before="60" w:line="276" w:lineRule="auto"/>
        <w:ind w:right="731"/>
        <w:rPr>
          <w:w w:val="105"/>
        </w:rPr>
      </w:pPr>
      <w:r>
        <w:rPr>
          <w:w w:val="105"/>
        </w:rPr>
        <w:t>Members of the Tribunal are appointed by the Governor-General under section 111 of the Act. Members perform the functions set out under section 108 of the Act, and may also be required to conduct</w:t>
      </w:r>
      <w:r>
        <w:rPr>
          <w:spacing w:val="-3"/>
          <w:w w:val="105"/>
        </w:rPr>
        <w:t xml:space="preserve"> </w:t>
      </w:r>
      <w:r>
        <w:rPr>
          <w:w w:val="105"/>
        </w:rPr>
        <w:t>inquiries</w:t>
      </w:r>
      <w:r>
        <w:rPr>
          <w:spacing w:val="-3"/>
          <w:w w:val="105"/>
        </w:rPr>
        <w:t xml:space="preserve"> </w:t>
      </w:r>
      <w:r>
        <w:rPr>
          <w:w w:val="105"/>
        </w:rPr>
        <w:t>into</w:t>
      </w:r>
      <w:r>
        <w:rPr>
          <w:spacing w:val="-3"/>
          <w:w w:val="105"/>
        </w:rPr>
        <w:t xml:space="preserve"> </w:t>
      </w:r>
      <w:r>
        <w:rPr>
          <w:w w:val="105"/>
        </w:rPr>
        <w:t>issues</w:t>
      </w:r>
      <w:r>
        <w:rPr>
          <w:spacing w:val="-3"/>
          <w:w w:val="105"/>
        </w:rPr>
        <w:t xml:space="preserve"> </w:t>
      </w:r>
      <w:r>
        <w:rPr>
          <w:w w:val="105"/>
        </w:rPr>
        <w:t>associated</w:t>
      </w:r>
      <w:r>
        <w:rPr>
          <w:spacing w:val="-3"/>
          <w:w w:val="105"/>
        </w:rPr>
        <w:t xml:space="preserve"> </w:t>
      </w:r>
      <w:r>
        <w:rPr>
          <w:w w:val="105"/>
        </w:rPr>
        <w:t>with</w:t>
      </w:r>
      <w:r>
        <w:rPr>
          <w:spacing w:val="-3"/>
          <w:w w:val="105"/>
        </w:rPr>
        <w:t xml:space="preserve"> </w:t>
      </w:r>
      <w:r>
        <w:rPr>
          <w:w w:val="105"/>
        </w:rPr>
        <w:t>native</w:t>
      </w:r>
      <w:r>
        <w:rPr>
          <w:spacing w:val="-3"/>
          <w:w w:val="105"/>
        </w:rPr>
        <w:t xml:space="preserve"> </w:t>
      </w:r>
      <w:r>
        <w:rPr>
          <w:w w:val="105"/>
        </w:rPr>
        <w:t>title</w:t>
      </w:r>
      <w:r>
        <w:rPr>
          <w:spacing w:val="-3"/>
          <w:w w:val="105"/>
        </w:rPr>
        <w:t xml:space="preserve"> </w:t>
      </w:r>
      <w:r>
        <w:rPr>
          <w:w w:val="105"/>
        </w:rPr>
        <w:t>claims,</w:t>
      </w:r>
      <w:r>
        <w:rPr>
          <w:spacing w:val="-3"/>
          <w:w w:val="105"/>
        </w:rPr>
        <w:t xml:space="preserve"> </w:t>
      </w:r>
      <w:r>
        <w:rPr>
          <w:w w:val="105"/>
        </w:rPr>
        <w:t>and</w:t>
      </w:r>
      <w:r>
        <w:rPr>
          <w:spacing w:val="-3"/>
          <w:w w:val="105"/>
        </w:rPr>
        <w:t xml:space="preserve"> </w:t>
      </w:r>
      <w:r>
        <w:rPr>
          <w:w w:val="105"/>
        </w:rPr>
        <w:t>contribute</w:t>
      </w:r>
      <w:r>
        <w:rPr>
          <w:spacing w:val="-3"/>
          <w:w w:val="105"/>
        </w:rPr>
        <w:t xml:space="preserve"> </w:t>
      </w:r>
      <w:r>
        <w:rPr>
          <w:w w:val="105"/>
        </w:rPr>
        <w:t>to</w:t>
      </w:r>
      <w:r>
        <w:rPr>
          <w:spacing w:val="-3"/>
          <w:w w:val="105"/>
        </w:rPr>
        <w:t xml:space="preserve"> </w:t>
      </w:r>
      <w:r>
        <w:rPr>
          <w:w w:val="105"/>
        </w:rPr>
        <w:t>community</w:t>
      </w:r>
      <w:r>
        <w:rPr>
          <w:spacing w:val="-3"/>
          <w:w w:val="105"/>
        </w:rPr>
        <w:t xml:space="preserve"> </w:t>
      </w:r>
      <w:r>
        <w:rPr>
          <w:w w:val="105"/>
        </w:rPr>
        <w:t>liaison and education about native title.</w:t>
      </w:r>
      <w:r>
        <w:rPr>
          <w:spacing w:val="40"/>
          <w:w w:val="105"/>
        </w:rPr>
        <w:t xml:space="preserve"> </w:t>
      </w:r>
      <w:r>
        <w:rPr>
          <w:w w:val="105"/>
        </w:rPr>
        <w:t>Members have a range of skills and qualifications to effectively perform the role.</w:t>
      </w:r>
      <w:r>
        <w:rPr>
          <w:spacing w:val="40"/>
          <w:w w:val="105"/>
        </w:rPr>
        <w:t xml:space="preserve"> </w:t>
      </w:r>
      <w:r>
        <w:rPr>
          <w:w w:val="105"/>
        </w:rPr>
        <w:t>Their fields of professional experience include law, government, public policy, non-government organisations, academia and the private sector.</w:t>
      </w:r>
    </w:p>
    <w:p w14:paraId="4C0EDE2E" w14:textId="118AC2A9" w:rsidR="00A1235A" w:rsidRDefault="009045D5" w:rsidP="00516A88">
      <w:pPr>
        <w:pStyle w:val="Heading1"/>
      </w:pPr>
      <w:r w:rsidRPr="00516A88">
        <w:rPr>
          <w:color w:val="4D738A"/>
          <w:w w:val="105"/>
        </w:rPr>
        <w:t>Eligibility</w:t>
      </w:r>
    </w:p>
    <w:p w14:paraId="4C0EDE2F" w14:textId="77777777" w:rsidR="00A1235A" w:rsidRPr="00F45B8E" w:rsidRDefault="009045D5" w:rsidP="00554CD7">
      <w:pPr>
        <w:pStyle w:val="BodyText"/>
        <w:spacing w:before="60" w:line="276" w:lineRule="auto"/>
        <w:ind w:right="731"/>
      </w:pPr>
      <w:r w:rsidRPr="00F45B8E">
        <w:rPr>
          <w:w w:val="105"/>
        </w:rPr>
        <w:t>Section</w:t>
      </w:r>
      <w:r w:rsidRPr="00F45B8E">
        <w:rPr>
          <w:spacing w:val="-2"/>
          <w:w w:val="105"/>
        </w:rPr>
        <w:t xml:space="preserve"> </w:t>
      </w:r>
      <w:r w:rsidRPr="00F45B8E">
        <w:rPr>
          <w:w w:val="105"/>
        </w:rPr>
        <w:t>110</w:t>
      </w:r>
      <w:r w:rsidRPr="00F45B8E">
        <w:rPr>
          <w:spacing w:val="-2"/>
          <w:w w:val="105"/>
        </w:rPr>
        <w:t xml:space="preserve"> </w:t>
      </w:r>
      <w:r w:rsidRPr="00F45B8E">
        <w:rPr>
          <w:w w:val="105"/>
        </w:rPr>
        <w:t>of</w:t>
      </w:r>
      <w:r w:rsidRPr="00F45B8E">
        <w:rPr>
          <w:spacing w:val="-2"/>
          <w:w w:val="105"/>
        </w:rPr>
        <w:t xml:space="preserve"> </w:t>
      </w:r>
      <w:r w:rsidRPr="00F45B8E">
        <w:rPr>
          <w:w w:val="105"/>
        </w:rPr>
        <w:t>the</w:t>
      </w:r>
      <w:r w:rsidRPr="00F45B8E">
        <w:rPr>
          <w:spacing w:val="-2"/>
          <w:w w:val="105"/>
        </w:rPr>
        <w:t xml:space="preserve"> </w:t>
      </w:r>
      <w:r w:rsidRPr="00F45B8E">
        <w:rPr>
          <w:w w:val="105"/>
        </w:rPr>
        <w:t>Act</w:t>
      </w:r>
      <w:r w:rsidRPr="00F45B8E">
        <w:rPr>
          <w:spacing w:val="-2"/>
          <w:w w:val="105"/>
        </w:rPr>
        <w:t xml:space="preserve"> </w:t>
      </w:r>
      <w:r w:rsidRPr="00F45B8E">
        <w:rPr>
          <w:w w:val="105"/>
        </w:rPr>
        <w:t>provides</w:t>
      </w:r>
      <w:r w:rsidRPr="00F45B8E">
        <w:rPr>
          <w:spacing w:val="-1"/>
          <w:w w:val="105"/>
        </w:rPr>
        <w:t xml:space="preserve"> </w:t>
      </w:r>
      <w:r w:rsidRPr="00F45B8E">
        <w:rPr>
          <w:w w:val="105"/>
        </w:rPr>
        <w:t>that</w:t>
      </w:r>
      <w:r w:rsidRPr="00F45B8E">
        <w:rPr>
          <w:spacing w:val="-2"/>
          <w:w w:val="105"/>
        </w:rPr>
        <w:t xml:space="preserve"> </w:t>
      </w:r>
      <w:r w:rsidRPr="00F45B8E">
        <w:rPr>
          <w:w w:val="105"/>
        </w:rPr>
        <w:t>to</w:t>
      </w:r>
      <w:r w:rsidRPr="00F45B8E">
        <w:rPr>
          <w:spacing w:val="-2"/>
          <w:w w:val="105"/>
        </w:rPr>
        <w:t xml:space="preserve"> </w:t>
      </w:r>
      <w:r w:rsidRPr="00F45B8E">
        <w:rPr>
          <w:w w:val="105"/>
        </w:rPr>
        <w:t>be</w:t>
      </w:r>
      <w:r w:rsidRPr="00F45B8E">
        <w:rPr>
          <w:spacing w:val="-2"/>
          <w:w w:val="105"/>
        </w:rPr>
        <w:t xml:space="preserve"> </w:t>
      </w:r>
      <w:r w:rsidRPr="00F45B8E">
        <w:rPr>
          <w:w w:val="105"/>
        </w:rPr>
        <w:t>eligible</w:t>
      </w:r>
      <w:r w:rsidRPr="00F45B8E">
        <w:rPr>
          <w:spacing w:val="-2"/>
          <w:w w:val="105"/>
        </w:rPr>
        <w:t xml:space="preserve"> </w:t>
      </w:r>
      <w:r w:rsidRPr="00F45B8E">
        <w:rPr>
          <w:w w:val="105"/>
        </w:rPr>
        <w:t>for</w:t>
      </w:r>
      <w:r w:rsidRPr="00F45B8E">
        <w:rPr>
          <w:spacing w:val="-2"/>
          <w:w w:val="105"/>
        </w:rPr>
        <w:t xml:space="preserve"> </w:t>
      </w:r>
      <w:r w:rsidRPr="00F45B8E">
        <w:rPr>
          <w:w w:val="105"/>
        </w:rPr>
        <w:t>appointment</w:t>
      </w:r>
      <w:r w:rsidRPr="00F45B8E">
        <w:rPr>
          <w:spacing w:val="-2"/>
          <w:w w:val="105"/>
        </w:rPr>
        <w:t xml:space="preserve"> </w:t>
      </w:r>
      <w:r w:rsidRPr="00F45B8E">
        <w:rPr>
          <w:w w:val="105"/>
        </w:rPr>
        <w:t>as</w:t>
      </w:r>
      <w:r w:rsidRPr="00F45B8E">
        <w:rPr>
          <w:spacing w:val="-2"/>
          <w:w w:val="105"/>
        </w:rPr>
        <w:t xml:space="preserve"> </w:t>
      </w:r>
      <w:r w:rsidRPr="00F45B8E">
        <w:rPr>
          <w:w w:val="105"/>
        </w:rPr>
        <w:t>a</w:t>
      </w:r>
      <w:r w:rsidRPr="00F45B8E">
        <w:rPr>
          <w:spacing w:val="-2"/>
          <w:w w:val="105"/>
        </w:rPr>
        <w:t xml:space="preserve"> </w:t>
      </w:r>
      <w:r w:rsidRPr="00F45B8E">
        <w:rPr>
          <w:w w:val="105"/>
        </w:rPr>
        <w:t>Member</w:t>
      </w:r>
      <w:r w:rsidRPr="00F45B8E">
        <w:rPr>
          <w:spacing w:val="-2"/>
          <w:w w:val="105"/>
        </w:rPr>
        <w:t xml:space="preserve"> </w:t>
      </w:r>
      <w:r w:rsidRPr="00F45B8E">
        <w:rPr>
          <w:w w:val="105"/>
        </w:rPr>
        <w:t>of</w:t>
      </w:r>
      <w:r w:rsidRPr="00F45B8E">
        <w:rPr>
          <w:spacing w:val="-2"/>
          <w:w w:val="105"/>
        </w:rPr>
        <w:t xml:space="preserve"> </w:t>
      </w:r>
      <w:r w:rsidRPr="00F45B8E">
        <w:rPr>
          <w:w w:val="105"/>
        </w:rPr>
        <w:t>the</w:t>
      </w:r>
      <w:r w:rsidRPr="00F45B8E">
        <w:rPr>
          <w:spacing w:val="-2"/>
          <w:w w:val="105"/>
        </w:rPr>
        <w:t xml:space="preserve"> </w:t>
      </w:r>
      <w:r w:rsidRPr="00F45B8E">
        <w:rPr>
          <w:w w:val="105"/>
        </w:rPr>
        <w:t>Tribunal</w:t>
      </w:r>
      <w:r w:rsidRPr="00F45B8E">
        <w:rPr>
          <w:spacing w:val="-2"/>
          <w:w w:val="105"/>
        </w:rPr>
        <w:t xml:space="preserve"> </w:t>
      </w:r>
      <w:r w:rsidRPr="00F45B8E">
        <w:rPr>
          <w:w w:val="105"/>
        </w:rPr>
        <w:t>a person (other than a Judge or a former Judge) must have special knowledge about:</w:t>
      </w:r>
    </w:p>
    <w:p w14:paraId="4C0EDE30" w14:textId="77777777" w:rsidR="00A1235A" w:rsidRPr="00F45B8E" w:rsidRDefault="009045D5" w:rsidP="00554CD7">
      <w:pPr>
        <w:pStyle w:val="ListParagraph"/>
        <w:numPr>
          <w:ilvl w:val="0"/>
          <w:numId w:val="1"/>
        </w:numPr>
        <w:tabs>
          <w:tab w:val="left" w:pos="1253"/>
        </w:tabs>
        <w:spacing w:before="120" w:line="276" w:lineRule="auto"/>
        <w:ind w:left="1253" w:hanging="356"/>
        <w:rPr>
          <w:sz w:val="24"/>
          <w:szCs w:val="24"/>
        </w:rPr>
      </w:pPr>
      <w:r w:rsidRPr="00F45B8E">
        <w:rPr>
          <w:w w:val="105"/>
          <w:sz w:val="24"/>
          <w:szCs w:val="24"/>
        </w:rPr>
        <w:t>Aboriginal</w:t>
      </w:r>
      <w:r w:rsidRPr="00F45B8E">
        <w:rPr>
          <w:spacing w:val="-4"/>
          <w:w w:val="105"/>
          <w:sz w:val="24"/>
          <w:szCs w:val="24"/>
        </w:rPr>
        <w:t xml:space="preserve"> </w:t>
      </w:r>
      <w:r w:rsidRPr="00F45B8E">
        <w:rPr>
          <w:w w:val="105"/>
          <w:sz w:val="24"/>
          <w:szCs w:val="24"/>
        </w:rPr>
        <w:t>or</w:t>
      </w:r>
      <w:r w:rsidRPr="00F45B8E">
        <w:rPr>
          <w:spacing w:val="-5"/>
          <w:w w:val="105"/>
          <w:sz w:val="24"/>
          <w:szCs w:val="24"/>
        </w:rPr>
        <w:t xml:space="preserve"> </w:t>
      </w:r>
      <w:r w:rsidRPr="00F45B8E">
        <w:rPr>
          <w:w w:val="105"/>
          <w:sz w:val="24"/>
          <w:szCs w:val="24"/>
        </w:rPr>
        <w:t>Torres</w:t>
      </w:r>
      <w:r w:rsidRPr="00F45B8E">
        <w:rPr>
          <w:spacing w:val="-4"/>
          <w:w w:val="105"/>
          <w:sz w:val="24"/>
          <w:szCs w:val="24"/>
        </w:rPr>
        <w:t xml:space="preserve"> </w:t>
      </w:r>
      <w:r w:rsidRPr="00F45B8E">
        <w:rPr>
          <w:w w:val="105"/>
          <w:sz w:val="24"/>
          <w:szCs w:val="24"/>
        </w:rPr>
        <w:t>Strait</w:t>
      </w:r>
      <w:r w:rsidRPr="00F45B8E">
        <w:rPr>
          <w:spacing w:val="-4"/>
          <w:w w:val="105"/>
          <w:sz w:val="24"/>
          <w:szCs w:val="24"/>
        </w:rPr>
        <w:t xml:space="preserve"> </w:t>
      </w:r>
      <w:r w:rsidRPr="00F45B8E">
        <w:rPr>
          <w:w w:val="105"/>
          <w:sz w:val="24"/>
          <w:szCs w:val="24"/>
        </w:rPr>
        <w:t>Islander</w:t>
      </w:r>
      <w:r w:rsidRPr="00F45B8E">
        <w:rPr>
          <w:spacing w:val="-4"/>
          <w:w w:val="105"/>
          <w:sz w:val="24"/>
          <w:szCs w:val="24"/>
        </w:rPr>
        <w:t xml:space="preserve"> </w:t>
      </w:r>
      <w:r w:rsidRPr="00F45B8E">
        <w:rPr>
          <w:w w:val="105"/>
          <w:sz w:val="24"/>
          <w:szCs w:val="24"/>
        </w:rPr>
        <w:t>societies;</w:t>
      </w:r>
      <w:r w:rsidRPr="00F45B8E">
        <w:rPr>
          <w:spacing w:val="-4"/>
          <w:w w:val="105"/>
          <w:sz w:val="24"/>
          <w:szCs w:val="24"/>
        </w:rPr>
        <w:t xml:space="preserve"> </w:t>
      </w:r>
      <w:r w:rsidRPr="00F45B8E">
        <w:rPr>
          <w:spacing w:val="-7"/>
          <w:w w:val="105"/>
          <w:sz w:val="24"/>
          <w:szCs w:val="24"/>
        </w:rPr>
        <w:t>or</w:t>
      </w:r>
    </w:p>
    <w:p w14:paraId="4C0EDE31" w14:textId="77777777" w:rsidR="00A1235A" w:rsidRPr="00F45B8E" w:rsidRDefault="009045D5" w:rsidP="00554CD7">
      <w:pPr>
        <w:pStyle w:val="ListParagraph"/>
        <w:numPr>
          <w:ilvl w:val="0"/>
          <w:numId w:val="1"/>
        </w:numPr>
        <w:tabs>
          <w:tab w:val="left" w:pos="1253"/>
        </w:tabs>
        <w:spacing w:before="120" w:line="276" w:lineRule="auto"/>
        <w:ind w:left="1253" w:hanging="356"/>
        <w:rPr>
          <w:sz w:val="24"/>
          <w:szCs w:val="24"/>
        </w:rPr>
      </w:pPr>
      <w:r w:rsidRPr="00F45B8E">
        <w:rPr>
          <w:w w:val="105"/>
          <w:sz w:val="24"/>
          <w:szCs w:val="24"/>
        </w:rPr>
        <w:t>land</w:t>
      </w:r>
      <w:r w:rsidRPr="00F45B8E">
        <w:rPr>
          <w:spacing w:val="-3"/>
          <w:w w:val="105"/>
          <w:sz w:val="24"/>
          <w:szCs w:val="24"/>
        </w:rPr>
        <w:t xml:space="preserve"> </w:t>
      </w:r>
      <w:r w:rsidRPr="00F45B8E">
        <w:rPr>
          <w:w w:val="105"/>
          <w:sz w:val="24"/>
          <w:szCs w:val="24"/>
        </w:rPr>
        <w:t>management;</w:t>
      </w:r>
      <w:r w:rsidRPr="00F45B8E">
        <w:rPr>
          <w:spacing w:val="-3"/>
          <w:w w:val="105"/>
          <w:sz w:val="24"/>
          <w:szCs w:val="24"/>
        </w:rPr>
        <w:t xml:space="preserve"> </w:t>
      </w:r>
      <w:r w:rsidRPr="00F45B8E">
        <w:rPr>
          <w:spacing w:val="-5"/>
          <w:w w:val="105"/>
          <w:sz w:val="24"/>
          <w:szCs w:val="24"/>
        </w:rPr>
        <w:t>or</w:t>
      </w:r>
    </w:p>
    <w:p w14:paraId="4C0EDE32" w14:textId="77777777" w:rsidR="00A1235A" w:rsidRPr="00F45B8E" w:rsidRDefault="009045D5" w:rsidP="00554CD7">
      <w:pPr>
        <w:pStyle w:val="ListParagraph"/>
        <w:numPr>
          <w:ilvl w:val="0"/>
          <w:numId w:val="1"/>
        </w:numPr>
        <w:tabs>
          <w:tab w:val="left" w:pos="1253"/>
        </w:tabs>
        <w:spacing w:before="120" w:line="276" w:lineRule="auto"/>
        <w:ind w:left="1253" w:hanging="356"/>
        <w:rPr>
          <w:sz w:val="24"/>
          <w:szCs w:val="24"/>
        </w:rPr>
      </w:pPr>
      <w:r w:rsidRPr="00F45B8E">
        <w:rPr>
          <w:w w:val="105"/>
          <w:sz w:val="24"/>
          <w:szCs w:val="24"/>
        </w:rPr>
        <w:t>dispute</w:t>
      </w:r>
      <w:r w:rsidRPr="00F45B8E">
        <w:rPr>
          <w:spacing w:val="-5"/>
          <w:w w:val="105"/>
          <w:sz w:val="24"/>
          <w:szCs w:val="24"/>
        </w:rPr>
        <w:t xml:space="preserve"> </w:t>
      </w:r>
      <w:r w:rsidRPr="00F45B8E">
        <w:rPr>
          <w:w w:val="105"/>
          <w:sz w:val="24"/>
          <w:szCs w:val="24"/>
        </w:rPr>
        <w:t>resolution;</w:t>
      </w:r>
      <w:r w:rsidRPr="00F45B8E">
        <w:rPr>
          <w:spacing w:val="-5"/>
          <w:w w:val="105"/>
          <w:sz w:val="24"/>
          <w:szCs w:val="24"/>
        </w:rPr>
        <w:t xml:space="preserve"> or</w:t>
      </w:r>
    </w:p>
    <w:p w14:paraId="4C0EDE33" w14:textId="77777777" w:rsidR="00A1235A" w:rsidRPr="00F45B8E" w:rsidRDefault="009045D5" w:rsidP="00554CD7">
      <w:pPr>
        <w:pStyle w:val="ListParagraph"/>
        <w:numPr>
          <w:ilvl w:val="0"/>
          <w:numId w:val="1"/>
        </w:numPr>
        <w:tabs>
          <w:tab w:val="left" w:pos="1253"/>
        </w:tabs>
        <w:spacing w:before="120" w:line="276" w:lineRule="auto"/>
        <w:ind w:left="1253" w:right="697"/>
        <w:rPr>
          <w:sz w:val="24"/>
          <w:szCs w:val="24"/>
        </w:rPr>
      </w:pPr>
      <w:r w:rsidRPr="00F45B8E">
        <w:rPr>
          <w:w w:val="105"/>
          <w:sz w:val="24"/>
          <w:szCs w:val="24"/>
        </w:rPr>
        <w:t>any</w:t>
      </w:r>
      <w:r w:rsidRPr="00F45B8E">
        <w:rPr>
          <w:spacing w:val="-3"/>
          <w:w w:val="105"/>
          <w:sz w:val="24"/>
          <w:szCs w:val="24"/>
        </w:rPr>
        <w:t xml:space="preserve"> </w:t>
      </w:r>
      <w:r w:rsidRPr="00F45B8E">
        <w:rPr>
          <w:w w:val="105"/>
          <w:sz w:val="24"/>
          <w:szCs w:val="24"/>
        </w:rPr>
        <w:t>other</w:t>
      </w:r>
      <w:r w:rsidRPr="00F45B8E">
        <w:rPr>
          <w:spacing w:val="-3"/>
          <w:w w:val="105"/>
          <w:sz w:val="24"/>
          <w:szCs w:val="24"/>
        </w:rPr>
        <w:t xml:space="preserve"> </w:t>
      </w:r>
      <w:r w:rsidRPr="00F45B8E">
        <w:rPr>
          <w:w w:val="105"/>
          <w:sz w:val="24"/>
          <w:szCs w:val="24"/>
        </w:rPr>
        <w:t>class</w:t>
      </w:r>
      <w:r w:rsidRPr="00F45B8E">
        <w:rPr>
          <w:spacing w:val="-3"/>
          <w:w w:val="105"/>
          <w:sz w:val="24"/>
          <w:szCs w:val="24"/>
        </w:rPr>
        <w:t xml:space="preserve"> </w:t>
      </w:r>
      <w:r w:rsidRPr="00F45B8E">
        <w:rPr>
          <w:w w:val="105"/>
          <w:sz w:val="24"/>
          <w:szCs w:val="24"/>
        </w:rPr>
        <w:t>of</w:t>
      </w:r>
      <w:r w:rsidRPr="00F45B8E">
        <w:rPr>
          <w:spacing w:val="-3"/>
          <w:w w:val="105"/>
          <w:sz w:val="24"/>
          <w:szCs w:val="24"/>
        </w:rPr>
        <w:t xml:space="preserve"> </w:t>
      </w:r>
      <w:r w:rsidRPr="00F45B8E">
        <w:rPr>
          <w:w w:val="105"/>
          <w:sz w:val="24"/>
          <w:szCs w:val="24"/>
        </w:rPr>
        <w:t>matters</w:t>
      </w:r>
      <w:r w:rsidRPr="00F45B8E">
        <w:rPr>
          <w:spacing w:val="-3"/>
          <w:w w:val="105"/>
          <w:sz w:val="24"/>
          <w:szCs w:val="24"/>
        </w:rPr>
        <w:t xml:space="preserve"> </w:t>
      </w:r>
      <w:r w:rsidRPr="00F45B8E">
        <w:rPr>
          <w:w w:val="105"/>
          <w:sz w:val="24"/>
          <w:szCs w:val="24"/>
        </w:rPr>
        <w:t>considered</w:t>
      </w:r>
      <w:r w:rsidRPr="00F45B8E">
        <w:rPr>
          <w:spacing w:val="-3"/>
          <w:w w:val="105"/>
          <w:sz w:val="24"/>
          <w:szCs w:val="24"/>
        </w:rPr>
        <w:t xml:space="preserve"> </w:t>
      </w:r>
      <w:r w:rsidRPr="00F45B8E">
        <w:rPr>
          <w:w w:val="105"/>
          <w:sz w:val="24"/>
          <w:szCs w:val="24"/>
        </w:rPr>
        <w:t>by</w:t>
      </w:r>
      <w:r w:rsidRPr="00F45B8E">
        <w:rPr>
          <w:spacing w:val="-3"/>
          <w:w w:val="105"/>
          <w:sz w:val="24"/>
          <w:szCs w:val="24"/>
        </w:rPr>
        <w:t xml:space="preserve"> </w:t>
      </w:r>
      <w:r w:rsidRPr="00F45B8E">
        <w:rPr>
          <w:w w:val="105"/>
          <w:sz w:val="24"/>
          <w:szCs w:val="24"/>
        </w:rPr>
        <w:t>the</w:t>
      </w:r>
      <w:r w:rsidRPr="00F45B8E">
        <w:rPr>
          <w:spacing w:val="-3"/>
          <w:w w:val="105"/>
          <w:sz w:val="24"/>
          <w:szCs w:val="24"/>
        </w:rPr>
        <w:t xml:space="preserve"> </w:t>
      </w:r>
      <w:r w:rsidRPr="00F45B8E">
        <w:rPr>
          <w:w w:val="105"/>
          <w:sz w:val="24"/>
          <w:szCs w:val="24"/>
        </w:rPr>
        <w:t>Governor-General</w:t>
      </w:r>
      <w:r w:rsidRPr="00F45B8E">
        <w:rPr>
          <w:spacing w:val="-2"/>
          <w:w w:val="105"/>
          <w:sz w:val="24"/>
          <w:szCs w:val="24"/>
        </w:rPr>
        <w:t xml:space="preserve"> </w:t>
      </w:r>
      <w:r w:rsidRPr="00F45B8E">
        <w:rPr>
          <w:w w:val="105"/>
          <w:sz w:val="24"/>
          <w:szCs w:val="24"/>
        </w:rPr>
        <w:t>to</w:t>
      </w:r>
      <w:r w:rsidRPr="00F45B8E">
        <w:rPr>
          <w:spacing w:val="-3"/>
          <w:w w:val="105"/>
          <w:sz w:val="24"/>
          <w:szCs w:val="24"/>
        </w:rPr>
        <w:t xml:space="preserve"> </w:t>
      </w:r>
      <w:r w:rsidRPr="00F45B8E">
        <w:rPr>
          <w:w w:val="105"/>
          <w:sz w:val="24"/>
          <w:szCs w:val="24"/>
        </w:rPr>
        <w:t>have</w:t>
      </w:r>
      <w:r w:rsidRPr="00F45B8E">
        <w:rPr>
          <w:spacing w:val="-3"/>
          <w:w w:val="105"/>
          <w:sz w:val="24"/>
          <w:szCs w:val="24"/>
        </w:rPr>
        <w:t xml:space="preserve"> </w:t>
      </w:r>
      <w:r w:rsidRPr="00F45B8E">
        <w:rPr>
          <w:w w:val="105"/>
          <w:sz w:val="24"/>
          <w:szCs w:val="24"/>
        </w:rPr>
        <w:t>substantive</w:t>
      </w:r>
      <w:r w:rsidRPr="00F45B8E">
        <w:rPr>
          <w:spacing w:val="-2"/>
          <w:w w:val="105"/>
          <w:sz w:val="24"/>
          <w:szCs w:val="24"/>
        </w:rPr>
        <w:t xml:space="preserve"> </w:t>
      </w:r>
      <w:r w:rsidRPr="00F45B8E">
        <w:rPr>
          <w:w w:val="105"/>
          <w:sz w:val="24"/>
          <w:szCs w:val="24"/>
        </w:rPr>
        <w:t>relevance to the duties of a Member.</w:t>
      </w:r>
    </w:p>
    <w:p w14:paraId="4C0EDE34" w14:textId="77777777" w:rsidR="00A1235A" w:rsidRPr="00F45B8E" w:rsidRDefault="009045D5" w:rsidP="00554CD7">
      <w:pPr>
        <w:pStyle w:val="BodyText"/>
        <w:spacing w:line="276" w:lineRule="auto"/>
        <w:ind w:right="602"/>
      </w:pPr>
      <w:r w:rsidRPr="00F45B8E">
        <w:rPr>
          <w:w w:val="105"/>
        </w:rPr>
        <w:t>Section 110 of the Act also provides that a person is eligible for appointment as a Member of the Tribunal</w:t>
      </w:r>
      <w:r w:rsidRPr="00F45B8E">
        <w:rPr>
          <w:spacing w:val="-3"/>
          <w:w w:val="105"/>
        </w:rPr>
        <w:t xml:space="preserve"> </w:t>
      </w:r>
      <w:r w:rsidRPr="00F45B8E">
        <w:rPr>
          <w:w w:val="105"/>
        </w:rPr>
        <w:t>if</w:t>
      </w:r>
      <w:r w:rsidRPr="00F45B8E">
        <w:rPr>
          <w:spacing w:val="-3"/>
          <w:w w:val="105"/>
        </w:rPr>
        <w:t xml:space="preserve"> </w:t>
      </w:r>
      <w:r w:rsidRPr="00F45B8E">
        <w:rPr>
          <w:w w:val="105"/>
        </w:rPr>
        <w:t>the</w:t>
      </w:r>
      <w:r w:rsidRPr="00F45B8E">
        <w:rPr>
          <w:spacing w:val="-3"/>
          <w:w w:val="105"/>
        </w:rPr>
        <w:t xml:space="preserve"> </w:t>
      </w:r>
      <w:r w:rsidRPr="00F45B8E">
        <w:rPr>
          <w:w w:val="105"/>
        </w:rPr>
        <w:t>person</w:t>
      </w:r>
      <w:r w:rsidRPr="00F45B8E">
        <w:rPr>
          <w:spacing w:val="-2"/>
          <w:w w:val="105"/>
        </w:rPr>
        <w:t xml:space="preserve"> </w:t>
      </w:r>
      <w:r w:rsidRPr="00F45B8E">
        <w:rPr>
          <w:w w:val="105"/>
        </w:rPr>
        <w:t>is</w:t>
      </w:r>
      <w:r w:rsidRPr="00F45B8E">
        <w:rPr>
          <w:spacing w:val="-3"/>
          <w:w w:val="105"/>
        </w:rPr>
        <w:t xml:space="preserve"> </w:t>
      </w:r>
      <w:r w:rsidRPr="00F45B8E">
        <w:rPr>
          <w:w w:val="105"/>
        </w:rPr>
        <w:t>an</w:t>
      </w:r>
      <w:r w:rsidRPr="00F45B8E">
        <w:rPr>
          <w:spacing w:val="-3"/>
          <w:w w:val="105"/>
        </w:rPr>
        <w:t xml:space="preserve"> </w:t>
      </w:r>
      <w:r w:rsidRPr="00F45B8E">
        <w:rPr>
          <w:w w:val="105"/>
        </w:rPr>
        <w:t>assessor</w:t>
      </w:r>
      <w:r w:rsidRPr="00F45B8E">
        <w:rPr>
          <w:spacing w:val="-3"/>
          <w:w w:val="105"/>
        </w:rPr>
        <w:t xml:space="preserve"> </w:t>
      </w:r>
      <w:r w:rsidRPr="00F45B8E">
        <w:rPr>
          <w:w w:val="105"/>
        </w:rPr>
        <w:t>of</w:t>
      </w:r>
      <w:r w:rsidRPr="00F45B8E">
        <w:rPr>
          <w:spacing w:val="-3"/>
          <w:w w:val="105"/>
        </w:rPr>
        <w:t xml:space="preserve"> </w:t>
      </w:r>
      <w:r w:rsidRPr="00F45B8E">
        <w:rPr>
          <w:w w:val="105"/>
        </w:rPr>
        <w:t>the</w:t>
      </w:r>
      <w:r w:rsidRPr="00F45B8E">
        <w:rPr>
          <w:spacing w:val="-3"/>
          <w:w w:val="105"/>
        </w:rPr>
        <w:t xml:space="preserve"> </w:t>
      </w:r>
      <w:r w:rsidRPr="00F45B8E">
        <w:rPr>
          <w:w w:val="105"/>
        </w:rPr>
        <w:t>Federal</w:t>
      </w:r>
      <w:r w:rsidRPr="00F45B8E">
        <w:rPr>
          <w:spacing w:val="-2"/>
          <w:w w:val="105"/>
        </w:rPr>
        <w:t xml:space="preserve"> </w:t>
      </w:r>
      <w:r w:rsidRPr="00F45B8E">
        <w:rPr>
          <w:w w:val="105"/>
        </w:rPr>
        <w:t>Court</w:t>
      </w:r>
      <w:r w:rsidRPr="00F45B8E">
        <w:rPr>
          <w:spacing w:val="-3"/>
          <w:w w:val="105"/>
        </w:rPr>
        <w:t xml:space="preserve"> </w:t>
      </w:r>
      <w:r w:rsidRPr="00F45B8E">
        <w:rPr>
          <w:w w:val="105"/>
        </w:rPr>
        <w:t>of</w:t>
      </w:r>
      <w:r w:rsidRPr="00F45B8E">
        <w:rPr>
          <w:spacing w:val="-3"/>
          <w:w w:val="105"/>
        </w:rPr>
        <w:t xml:space="preserve"> </w:t>
      </w:r>
      <w:r w:rsidRPr="00F45B8E">
        <w:rPr>
          <w:w w:val="105"/>
        </w:rPr>
        <w:t>Australia</w:t>
      </w:r>
      <w:r w:rsidRPr="00F45B8E">
        <w:rPr>
          <w:spacing w:val="-2"/>
          <w:w w:val="105"/>
        </w:rPr>
        <w:t xml:space="preserve"> </w:t>
      </w:r>
      <w:r w:rsidRPr="00F45B8E">
        <w:rPr>
          <w:w w:val="105"/>
        </w:rPr>
        <w:t>or</w:t>
      </w:r>
      <w:r w:rsidRPr="00F45B8E">
        <w:rPr>
          <w:spacing w:val="-3"/>
          <w:w w:val="105"/>
        </w:rPr>
        <w:t xml:space="preserve"> </w:t>
      </w:r>
      <w:r w:rsidRPr="00F45B8E">
        <w:rPr>
          <w:w w:val="105"/>
        </w:rPr>
        <w:t>a</w:t>
      </w:r>
      <w:r w:rsidRPr="00F45B8E">
        <w:rPr>
          <w:spacing w:val="-3"/>
          <w:w w:val="105"/>
        </w:rPr>
        <w:t xml:space="preserve"> </w:t>
      </w:r>
      <w:r w:rsidRPr="00F45B8E">
        <w:rPr>
          <w:w w:val="105"/>
        </w:rPr>
        <w:t>Member</w:t>
      </w:r>
      <w:r w:rsidRPr="00F45B8E">
        <w:rPr>
          <w:spacing w:val="-3"/>
          <w:w w:val="105"/>
        </w:rPr>
        <w:t xml:space="preserve"> </w:t>
      </w:r>
      <w:r w:rsidRPr="00F45B8E">
        <w:rPr>
          <w:w w:val="105"/>
        </w:rPr>
        <w:t>of</w:t>
      </w:r>
      <w:r w:rsidRPr="00F45B8E">
        <w:rPr>
          <w:spacing w:val="-3"/>
          <w:w w:val="105"/>
        </w:rPr>
        <w:t xml:space="preserve"> </w:t>
      </w:r>
      <w:r w:rsidRPr="00F45B8E">
        <w:rPr>
          <w:w w:val="105"/>
        </w:rPr>
        <w:t>a</w:t>
      </w:r>
      <w:r w:rsidRPr="00F45B8E">
        <w:rPr>
          <w:spacing w:val="-3"/>
          <w:w w:val="105"/>
        </w:rPr>
        <w:t xml:space="preserve"> </w:t>
      </w:r>
      <w:r w:rsidRPr="00F45B8E">
        <w:rPr>
          <w:w w:val="105"/>
        </w:rPr>
        <w:t>recognised State/Territory body, as defined by the Act.</w:t>
      </w:r>
    </w:p>
    <w:p w14:paraId="4C0EDE36" w14:textId="6339DE30" w:rsidR="00A1235A" w:rsidRDefault="009045D5">
      <w:pPr>
        <w:pStyle w:val="Heading1"/>
      </w:pPr>
      <w:r w:rsidRPr="00516A88">
        <w:rPr>
          <w:color w:val="4D738A"/>
          <w:w w:val="105"/>
        </w:rPr>
        <w:t>Selection</w:t>
      </w:r>
      <w:r>
        <w:rPr>
          <w:color w:val="4D738A"/>
          <w:spacing w:val="-6"/>
          <w:w w:val="105"/>
        </w:rPr>
        <w:t xml:space="preserve"> </w:t>
      </w:r>
      <w:r w:rsidR="00AA06B9">
        <w:rPr>
          <w:color w:val="4D738A"/>
          <w:spacing w:val="-6"/>
          <w:w w:val="105"/>
        </w:rPr>
        <w:t>c</w:t>
      </w:r>
      <w:r>
        <w:rPr>
          <w:color w:val="4D738A"/>
          <w:spacing w:val="-2"/>
          <w:w w:val="105"/>
        </w:rPr>
        <w:t>riteria</w:t>
      </w:r>
    </w:p>
    <w:p w14:paraId="4C0EDE37" w14:textId="77777777" w:rsidR="00A1235A" w:rsidRDefault="009045D5" w:rsidP="00554CD7">
      <w:pPr>
        <w:pStyle w:val="BodyText"/>
        <w:spacing w:before="60" w:line="276" w:lineRule="auto"/>
        <w:ind w:right="731"/>
      </w:pPr>
      <w:r>
        <w:rPr>
          <w:w w:val="105"/>
        </w:rPr>
        <w:t>Applicants</w:t>
      </w:r>
      <w:r>
        <w:rPr>
          <w:spacing w:val="-2"/>
          <w:w w:val="105"/>
        </w:rPr>
        <w:t xml:space="preserve"> </w:t>
      </w:r>
      <w:r>
        <w:rPr>
          <w:w w:val="105"/>
        </w:rPr>
        <w:t>will</w:t>
      </w:r>
      <w:r>
        <w:rPr>
          <w:spacing w:val="-3"/>
          <w:w w:val="105"/>
        </w:rPr>
        <w:t xml:space="preserve"> </w:t>
      </w:r>
      <w:r>
        <w:rPr>
          <w:w w:val="105"/>
        </w:rPr>
        <w:t>be</w:t>
      </w:r>
      <w:r>
        <w:rPr>
          <w:spacing w:val="-3"/>
          <w:w w:val="105"/>
        </w:rPr>
        <w:t xml:space="preserve"> </w:t>
      </w:r>
      <w:r>
        <w:rPr>
          <w:w w:val="105"/>
        </w:rPr>
        <w:t>leaders,</w:t>
      </w:r>
      <w:r>
        <w:rPr>
          <w:spacing w:val="-4"/>
          <w:w w:val="105"/>
        </w:rPr>
        <w:t xml:space="preserve"> </w:t>
      </w:r>
      <w:r>
        <w:rPr>
          <w:w w:val="105"/>
        </w:rPr>
        <w:t>with</w:t>
      </w:r>
      <w:r>
        <w:rPr>
          <w:spacing w:val="-3"/>
          <w:w w:val="105"/>
        </w:rPr>
        <w:t xml:space="preserve"> </w:t>
      </w:r>
      <w:r>
        <w:rPr>
          <w:w w:val="105"/>
        </w:rPr>
        <w:t>the</w:t>
      </w:r>
      <w:r>
        <w:rPr>
          <w:spacing w:val="-3"/>
          <w:w w:val="105"/>
        </w:rPr>
        <w:t xml:space="preserve"> </w:t>
      </w:r>
      <w:r>
        <w:rPr>
          <w:w w:val="105"/>
        </w:rPr>
        <w:t>ability</w:t>
      </w:r>
      <w:r>
        <w:rPr>
          <w:spacing w:val="-3"/>
          <w:w w:val="105"/>
        </w:rPr>
        <w:t xml:space="preserve"> </w:t>
      </w:r>
      <w:r>
        <w:rPr>
          <w:w w:val="105"/>
        </w:rPr>
        <w:t>to</w:t>
      </w:r>
      <w:r>
        <w:rPr>
          <w:spacing w:val="-3"/>
          <w:w w:val="105"/>
        </w:rPr>
        <w:t xml:space="preserve"> </w:t>
      </w:r>
      <w:r>
        <w:rPr>
          <w:w w:val="105"/>
        </w:rPr>
        <w:t>work</w:t>
      </w:r>
      <w:r>
        <w:rPr>
          <w:spacing w:val="-3"/>
          <w:w w:val="105"/>
        </w:rPr>
        <w:t xml:space="preserve"> </w:t>
      </w:r>
      <w:r>
        <w:rPr>
          <w:w w:val="105"/>
        </w:rPr>
        <w:t>with</w:t>
      </w:r>
      <w:r>
        <w:rPr>
          <w:spacing w:val="-3"/>
          <w:w w:val="105"/>
        </w:rPr>
        <w:t xml:space="preserve"> </w:t>
      </w:r>
      <w:r>
        <w:rPr>
          <w:w w:val="105"/>
        </w:rPr>
        <w:t>and</w:t>
      </w:r>
      <w:r>
        <w:rPr>
          <w:spacing w:val="-3"/>
          <w:w w:val="105"/>
        </w:rPr>
        <w:t xml:space="preserve"> </w:t>
      </w:r>
      <w:r>
        <w:rPr>
          <w:w w:val="105"/>
        </w:rPr>
        <w:t>provide</w:t>
      </w:r>
      <w:r>
        <w:rPr>
          <w:spacing w:val="-3"/>
          <w:w w:val="105"/>
        </w:rPr>
        <w:t xml:space="preserve"> </w:t>
      </w:r>
      <w:r>
        <w:rPr>
          <w:w w:val="105"/>
        </w:rPr>
        <w:t>professional</w:t>
      </w:r>
      <w:r>
        <w:rPr>
          <w:spacing w:val="-3"/>
          <w:w w:val="105"/>
        </w:rPr>
        <w:t xml:space="preserve"> </w:t>
      </w:r>
      <w:r>
        <w:rPr>
          <w:w w:val="105"/>
        </w:rPr>
        <w:t>support</w:t>
      </w:r>
      <w:r>
        <w:rPr>
          <w:spacing w:val="-3"/>
          <w:w w:val="105"/>
        </w:rPr>
        <w:t xml:space="preserve"> </w:t>
      </w:r>
      <w:r>
        <w:rPr>
          <w:w w:val="105"/>
        </w:rPr>
        <w:t>to</w:t>
      </w:r>
      <w:r>
        <w:rPr>
          <w:spacing w:val="-3"/>
          <w:w w:val="105"/>
        </w:rPr>
        <w:t xml:space="preserve"> </w:t>
      </w:r>
      <w:r>
        <w:rPr>
          <w:w w:val="105"/>
        </w:rPr>
        <w:t>the President and other Members.</w:t>
      </w:r>
    </w:p>
    <w:p w14:paraId="4C0EDE38" w14:textId="77777777" w:rsidR="00A1235A" w:rsidRDefault="009045D5" w:rsidP="00554CD7">
      <w:pPr>
        <w:pStyle w:val="BodyText"/>
        <w:spacing w:line="276" w:lineRule="auto"/>
        <w:ind w:right="602"/>
      </w:pPr>
      <w:r>
        <w:rPr>
          <w:w w:val="105"/>
        </w:rPr>
        <w:t>In</w:t>
      </w:r>
      <w:r>
        <w:rPr>
          <w:spacing w:val="-2"/>
          <w:w w:val="105"/>
        </w:rPr>
        <w:t xml:space="preserve"> </w:t>
      </w:r>
      <w:r>
        <w:rPr>
          <w:w w:val="105"/>
        </w:rPr>
        <w:t>addition</w:t>
      </w:r>
      <w:r>
        <w:rPr>
          <w:spacing w:val="-2"/>
          <w:w w:val="105"/>
        </w:rPr>
        <w:t xml:space="preserve"> </w:t>
      </w:r>
      <w:r>
        <w:rPr>
          <w:w w:val="105"/>
        </w:rPr>
        <w:t>to</w:t>
      </w:r>
      <w:r>
        <w:rPr>
          <w:spacing w:val="-2"/>
          <w:w w:val="105"/>
        </w:rPr>
        <w:t xml:space="preserve"> </w:t>
      </w:r>
      <w:r>
        <w:rPr>
          <w:w w:val="105"/>
        </w:rPr>
        <w:t>meeting</w:t>
      </w:r>
      <w:r>
        <w:rPr>
          <w:spacing w:val="-2"/>
          <w:w w:val="105"/>
        </w:rPr>
        <w:t xml:space="preserve"> </w:t>
      </w:r>
      <w:r>
        <w:rPr>
          <w:w w:val="105"/>
        </w:rPr>
        <w:t>the</w:t>
      </w:r>
      <w:r>
        <w:rPr>
          <w:spacing w:val="-3"/>
          <w:w w:val="105"/>
        </w:rPr>
        <w:t xml:space="preserve"> </w:t>
      </w:r>
      <w:r>
        <w:rPr>
          <w:w w:val="105"/>
        </w:rPr>
        <w:t>eligibility</w:t>
      </w:r>
      <w:r>
        <w:rPr>
          <w:spacing w:val="-2"/>
          <w:w w:val="105"/>
        </w:rPr>
        <w:t xml:space="preserve"> </w:t>
      </w:r>
      <w:r>
        <w:rPr>
          <w:w w:val="105"/>
        </w:rPr>
        <w:t>criteria</w:t>
      </w:r>
      <w:r>
        <w:rPr>
          <w:spacing w:val="-2"/>
          <w:w w:val="105"/>
        </w:rPr>
        <w:t xml:space="preserve"> </w:t>
      </w:r>
      <w:r>
        <w:rPr>
          <w:w w:val="105"/>
        </w:rPr>
        <w:t>under</w:t>
      </w:r>
      <w:r>
        <w:rPr>
          <w:spacing w:val="-2"/>
          <w:w w:val="105"/>
        </w:rPr>
        <w:t xml:space="preserve"> </w:t>
      </w:r>
      <w:r>
        <w:rPr>
          <w:w w:val="105"/>
        </w:rPr>
        <w:t>section</w:t>
      </w:r>
      <w:r>
        <w:rPr>
          <w:spacing w:val="-2"/>
          <w:w w:val="105"/>
        </w:rPr>
        <w:t xml:space="preserve"> </w:t>
      </w:r>
      <w:r>
        <w:rPr>
          <w:w w:val="105"/>
        </w:rPr>
        <w:t>110</w:t>
      </w:r>
      <w:r>
        <w:rPr>
          <w:spacing w:val="-3"/>
          <w:w w:val="105"/>
        </w:rPr>
        <w:t xml:space="preserve"> </w:t>
      </w:r>
      <w:r>
        <w:rPr>
          <w:w w:val="105"/>
        </w:rPr>
        <w:t>of</w:t>
      </w:r>
      <w:r>
        <w:rPr>
          <w:spacing w:val="-2"/>
          <w:w w:val="105"/>
        </w:rPr>
        <w:t xml:space="preserve"> </w:t>
      </w:r>
      <w:r>
        <w:rPr>
          <w:w w:val="105"/>
        </w:rPr>
        <w:t>the</w:t>
      </w:r>
      <w:r>
        <w:rPr>
          <w:spacing w:val="-2"/>
          <w:w w:val="105"/>
        </w:rPr>
        <w:t xml:space="preserve"> </w:t>
      </w:r>
      <w:r>
        <w:rPr>
          <w:w w:val="105"/>
        </w:rPr>
        <w:t>Act</w:t>
      </w:r>
      <w:r>
        <w:rPr>
          <w:spacing w:val="-2"/>
          <w:w w:val="105"/>
        </w:rPr>
        <w:t xml:space="preserve"> </w:t>
      </w:r>
      <w:r>
        <w:rPr>
          <w:w w:val="105"/>
        </w:rPr>
        <w:t>(set</w:t>
      </w:r>
      <w:r>
        <w:rPr>
          <w:spacing w:val="-2"/>
          <w:w w:val="105"/>
        </w:rPr>
        <w:t xml:space="preserve"> </w:t>
      </w:r>
      <w:r>
        <w:rPr>
          <w:w w:val="105"/>
        </w:rPr>
        <w:t>out</w:t>
      </w:r>
      <w:r>
        <w:rPr>
          <w:spacing w:val="-3"/>
          <w:w w:val="105"/>
        </w:rPr>
        <w:t xml:space="preserve"> </w:t>
      </w:r>
      <w:r>
        <w:rPr>
          <w:w w:val="105"/>
        </w:rPr>
        <w:t>above),</w:t>
      </w:r>
      <w:r>
        <w:rPr>
          <w:spacing w:val="-2"/>
          <w:w w:val="105"/>
        </w:rPr>
        <w:t xml:space="preserve"> </w:t>
      </w:r>
      <w:r>
        <w:rPr>
          <w:w w:val="105"/>
        </w:rPr>
        <w:t>to</w:t>
      </w:r>
      <w:r>
        <w:rPr>
          <w:spacing w:val="-2"/>
          <w:w w:val="105"/>
        </w:rPr>
        <w:t xml:space="preserve"> </w:t>
      </w:r>
      <w:r>
        <w:rPr>
          <w:w w:val="105"/>
        </w:rPr>
        <w:t>be successful in the role you will need to:</w:t>
      </w:r>
    </w:p>
    <w:p w14:paraId="4C0EDE39" w14:textId="33228164" w:rsidR="00A1235A" w:rsidRDefault="009045D5" w:rsidP="00554CD7">
      <w:pPr>
        <w:pStyle w:val="ListParagraph"/>
        <w:numPr>
          <w:ilvl w:val="1"/>
          <w:numId w:val="1"/>
        </w:numPr>
        <w:tabs>
          <w:tab w:val="left" w:pos="1259"/>
        </w:tabs>
        <w:spacing w:before="120" w:line="276" w:lineRule="auto"/>
        <w:ind w:left="1259" w:right="1009"/>
        <w:rPr>
          <w:sz w:val="24"/>
        </w:rPr>
      </w:pPr>
      <w:r>
        <w:rPr>
          <w:w w:val="105"/>
          <w:sz w:val="24"/>
        </w:rPr>
        <w:t>demonstrate</w:t>
      </w:r>
      <w:r>
        <w:rPr>
          <w:spacing w:val="-4"/>
          <w:w w:val="105"/>
          <w:sz w:val="24"/>
        </w:rPr>
        <w:t xml:space="preserve"> </w:t>
      </w:r>
      <w:r>
        <w:rPr>
          <w:w w:val="105"/>
          <w:sz w:val="24"/>
        </w:rPr>
        <w:t>knowledge,</w:t>
      </w:r>
      <w:r>
        <w:rPr>
          <w:spacing w:val="-3"/>
          <w:w w:val="105"/>
          <w:sz w:val="24"/>
        </w:rPr>
        <w:t xml:space="preserve"> </w:t>
      </w:r>
      <w:r>
        <w:rPr>
          <w:w w:val="105"/>
          <w:sz w:val="24"/>
        </w:rPr>
        <w:t>understanding</w:t>
      </w:r>
      <w:r>
        <w:rPr>
          <w:spacing w:val="-4"/>
          <w:w w:val="105"/>
          <w:sz w:val="24"/>
        </w:rPr>
        <w:t xml:space="preserve"> </w:t>
      </w:r>
      <w:r>
        <w:rPr>
          <w:w w:val="105"/>
          <w:sz w:val="24"/>
        </w:rPr>
        <w:t>or</w:t>
      </w:r>
      <w:r>
        <w:rPr>
          <w:spacing w:val="-4"/>
          <w:w w:val="105"/>
          <w:sz w:val="24"/>
        </w:rPr>
        <w:t xml:space="preserve"> </w:t>
      </w:r>
      <w:r>
        <w:rPr>
          <w:w w:val="105"/>
          <w:sz w:val="24"/>
        </w:rPr>
        <w:t>experience</w:t>
      </w:r>
      <w:r>
        <w:rPr>
          <w:spacing w:val="-4"/>
          <w:w w:val="105"/>
          <w:sz w:val="24"/>
        </w:rPr>
        <w:t xml:space="preserve"> </w:t>
      </w:r>
      <w:r>
        <w:rPr>
          <w:w w:val="105"/>
          <w:sz w:val="24"/>
        </w:rPr>
        <w:t>of</w:t>
      </w:r>
      <w:r>
        <w:rPr>
          <w:spacing w:val="-4"/>
          <w:w w:val="105"/>
          <w:sz w:val="24"/>
        </w:rPr>
        <w:t xml:space="preserve"> </w:t>
      </w:r>
      <w:r>
        <w:rPr>
          <w:w w:val="105"/>
          <w:sz w:val="24"/>
        </w:rPr>
        <w:t>the</w:t>
      </w:r>
      <w:r>
        <w:rPr>
          <w:spacing w:val="-4"/>
          <w:w w:val="105"/>
          <w:sz w:val="24"/>
        </w:rPr>
        <w:t xml:space="preserve"> </w:t>
      </w:r>
      <w:r>
        <w:rPr>
          <w:w w:val="105"/>
          <w:sz w:val="24"/>
        </w:rPr>
        <w:t>Act</w:t>
      </w:r>
      <w:r>
        <w:rPr>
          <w:spacing w:val="-4"/>
          <w:w w:val="105"/>
          <w:sz w:val="24"/>
        </w:rPr>
        <w:t xml:space="preserve"> </w:t>
      </w:r>
      <w:r>
        <w:rPr>
          <w:w w:val="105"/>
          <w:sz w:val="24"/>
        </w:rPr>
        <w:t>(including</w:t>
      </w:r>
      <w:r>
        <w:rPr>
          <w:spacing w:val="-4"/>
          <w:w w:val="105"/>
          <w:sz w:val="24"/>
        </w:rPr>
        <w:t xml:space="preserve"> </w:t>
      </w:r>
      <w:r>
        <w:rPr>
          <w:w w:val="105"/>
          <w:sz w:val="24"/>
        </w:rPr>
        <w:t>the</w:t>
      </w:r>
      <w:r>
        <w:rPr>
          <w:spacing w:val="-4"/>
          <w:w w:val="105"/>
          <w:sz w:val="24"/>
        </w:rPr>
        <w:t xml:space="preserve"> </w:t>
      </w:r>
      <w:r>
        <w:rPr>
          <w:w w:val="105"/>
          <w:sz w:val="24"/>
        </w:rPr>
        <w:t>future</w:t>
      </w:r>
      <w:r>
        <w:rPr>
          <w:spacing w:val="-4"/>
          <w:w w:val="105"/>
          <w:sz w:val="24"/>
        </w:rPr>
        <w:t xml:space="preserve"> </w:t>
      </w:r>
      <w:r>
        <w:rPr>
          <w:w w:val="105"/>
          <w:sz w:val="24"/>
        </w:rPr>
        <w:t xml:space="preserve">acts regime under the Act) to effectively perform the statutory functions of a Member of the </w:t>
      </w:r>
      <w:r>
        <w:rPr>
          <w:spacing w:val="-2"/>
          <w:w w:val="105"/>
          <w:sz w:val="24"/>
        </w:rPr>
        <w:t>Tribunal</w:t>
      </w:r>
    </w:p>
    <w:p w14:paraId="4C0EDE3A" w14:textId="77777777" w:rsidR="00A1235A" w:rsidRDefault="009045D5" w:rsidP="00554CD7">
      <w:pPr>
        <w:pStyle w:val="ListParagraph"/>
        <w:numPr>
          <w:ilvl w:val="1"/>
          <w:numId w:val="1"/>
        </w:numPr>
        <w:tabs>
          <w:tab w:val="left" w:pos="1259"/>
        </w:tabs>
        <w:spacing w:before="0" w:line="276" w:lineRule="auto"/>
        <w:ind w:left="1259" w:right="1447"/>
        <w:rPr>
          <w:sz w:val="24"/>
        </w:rPr>
      </w:pPr>
      <w:r>
        <w:rPr>
          <w:w w:val="105"/>
          <w:sz w:val="24"/>
        </w:rPr>
        <w:t>meet</w:t>
      </w:r>
      <w:r>
        <w:rPr>
          <w:spacing w:val="-4"/>
          <w:w w:val="105"/>
          <w:sz w:val="24"/>
        </w:rPr>
        <w:t xml:space="preserve"> </w:t>
      </w:r>
      <w:r>
        <w:rPr>
          <w:w w:val="105"/>
          <w:sz w:val="24"/>
        </w:rPr>
        <w:t>the</w:t>
      </w:r>
      <w:r>
        <w:rPr>
          <w:spacing w:val="-4"/>
          <w:w w:val="105"/>
          <w:sz w:val="24"/>
        </w:rPr>
        <w:t xml:space="preserve"> </w:t>
      </w:r>
      <w:r>
        <w:rPr>
          <w:w w:val="105"/>
          <w:sz w:val="24"/>
        </w:rPr>
        <w:t>following</w:t>
      </w:r>
      <w:r>
        <w:rPr>
          <w:spacing w:val="-4"/>
          <w:w w:val="105"/>
          <w:sz w:val="24"/>
        </w:rPr>
        <w:t xml:space="preserve"> </w:t>
      </w:r>
      <w:r>
        <w:rPr>
          <w:w w:val="105"/>
          <w:sz w:val="24"/>
        </w:rPr>
        <w:t>selection</w:t>
      </w:r>
      <w:r>
        <w:rPr>
          <w:spacing w:val="-3"/>
          <w:w w:val="105"/>
          <w:sz w:val="24"/>
        </w:rPr>
        <w:t xml:space="preserve"> </w:t>
      </w:r>
      <w:r>
        <w:rPr>
          <w:w w:val="105"/>
          <w:sz w:val="24"/>
        </w:rPr>
        <w:t>criteria</w:t>
      </w:r>
      <w:r>
        <w:rPr>
          <w:spacing w:val="-4"/>
          <w:w w:val="105"/>
          <w:sz w:val="24"/>
        </w:rPr>
        <w:t xml:space="preserve"> </w:t>
      </w:r>
      <w:r>
        <w:rPr>
          <w:w w:val="105"/>
          <w:sz w:val="24"/>
        </w:rPr>
        <w:t>consistent</w:t>
      </w:r>
      <w:r>
        <w:rPr>
          <w:spacing w:val="-4"/>
          <w:w w:val="105"/>
          <w:sz w:val="24"/>
        </w:rPr>
        <w:t xml:space="preserve"> </w:t>
      </w:r>
      <w:r>
        <w:rPr>
          <w:w w:val="105"/>
          <w:sz w:val="24"/>
        </w:rPr>
        <w:t>with</w:t>
      </w:r>
      <w:r>
        <w:rPr>
          <w:spacing w:val="-4"/>
          <w:w w:val="105"/>
          <w:sz w:val="24"/>
        </w:rPr>
        <w:t xml:space="preserve"> </w:t>
      </w:r>
      <w:r>
        <w:rPr>
          <w:w w:val="105"/>
          <w:sz w:val="24"/>
        </w:rPr>
        <w:t>the</w:t>
      </w:r>
      <w:r>
        <w:rPr>
          <w:spacing w:val="-4"/>
          <w:w w:val="105"/>
          <w:sz w:val="24"/>
        </w:rPr>
        <w:t xml:space="preserve"> </w:t>
      </w:r>
      <w:r>
        <w:rPr>
          <w:w w:val="105"/>
          <w:sz w:val="24"/>
        </w:rPr>
        <w:t>APSC</w:t>
      </w:r>
      <w:r>
        <w:rPr>
          <w:spacing w:val="-4"/>
          <w:w w:val="105"/>
          <w:sz w:val="24"/>
        </w:rPr>
        <w:t xml:space="preserve"> </w:t>
      </w:r>
      <w:r>
        <w:rPr>
          <w:w w:val="105"/>
          <w:sz w:val="24"/>
        </w:rPr>
        <w:t>Merit</w:t>
      </w:r>
      <w:r>
        <w:rPr>
          <w:spacing w:val="-4"/>
          <w:w w:val="105"/>
          <w:sz w:val="24"/>
        </w:rPr>
        <w:t xml:space="preserve"> </w:t>
      </w:r>
      <w:r>
        <w:rPr>
          <w:w w:val="105"/>
          <w:sz w:val="24"/>
        </w:rPr>
        <w:t>and</w:t>
      </w:r>
      <w:r>
        <w:rPr>
          <w:spacing w:val="-4"/>
          <w:w w:val="105"/>
          <w:sz w:val="24"/>
        </w:rPr>
        <w:t xml:space="preserve"> </w:t>
      </w:r>
      <w:r>
        <w:rPr>
          <w:w w:val="105"/>
          <w:sz w:val="24"/>
        </w:rPr>
        <w:t>Transparency Guidelines for APS statutory office holder appointments:</w:t>
      </w:r>
    </w:p>
    <w:p w14:paraId="4C0EDE3B" w14:textId="77777777" w:rsidR="00A1235A" w:rsidRDefault="009045D5" w:rsidP="00554CD7">
      <w:pPr>
        <w:pStyle w:val="ListParagraph"/>
        <w:numPr>
          <w:ilvl w:val="2"/>
          <w:numId w:val="1"/>
        </w:numPr>
        <w:tabs>
          <w:tab w:val="left" w:pos="1979"/>
        </w:tabs>
        <w:spacing w:before="59" w:line="276" w:lineRule="auto"/>
        <w:ind w:left="1979" w:hanging="359"/>
        <w:rPr>
          <w:sz w:val="24"/>
        </w:rPr>
      </w:pPr>
      <w:r>
        <w:rPr>
          <w:w w:val="105"/>
          <w:sz w:val="24"/>
        </w:rPr>
        <w:t>Shapes</w:t>
      </w:r>
      <w:r>
        <w:rPr>
          <w:spacing w:val="-4"/>
          <w:w w:val="105"/>
          <w:sz w:val="24"/>
        </w:rPr>
        <w:t xml:space="preserve"> </w:t>
      </w:r>
      <w:r>
        <w:rPr>
          <w:w w:val="105"/>
          <w:sz w:val="24"/>
        </w:rPr>
        <w:t>strategic</w:t>
      </w:r>
      <w:r>
        <w:rPr>
          <w:spacing w:val="-3"/>
          <w:w w:val="105"/>
          <w:sz w:val="24"/>
        </w:rPr>
        <w:t xml:space="preserve"> </w:t>
      </w:r>
      <w:r>
        <w:rPr>
          <w:spacing w:val="-2"/>
          <w:w w:val="105"/>
          <w:sz w:val="24"/>
        </w:rPr>
        <w:t>thinking</w:t>
      </w:r>
    </w:p>
    <w:p w14:paraId="4C0EDE3C" w14:textId="77777777" w:rsidR="00A1235A" w:rsidRPr="00554CD7" w:rsidRDefault="009045D5" w:rsidP="00554CD7">
      <w:pPr>
        <w:pStyle w:val="ListParagraph"/>
        <w:numPr>
          <w:ilvl w:val="3"/>
          <w:numId w:val="1"/>
        </w:numPr>
        <w:tabs>
          <w:tab w:val="left" w:pos="2699"/>
        </w:tabs>
        <w:spacing w:before="36"/>
        <w:ind w:left="2699" w:hanging="359"/>
        <w:rPr>
          <w:i/>
          <w:spacing w:val="-2"/>
          <w:w w:val="105"/>
          <w:sz w:val="24"/>
        </w:rPr>
      </w:pPr>
      <w:r w:rsidRPr="00554CD7">
        <w:rPr>
          <w:i/>
          <w:spacing w:val="-2"/>
          <w:w w:val="105"/>
          <w:sz w:val="24"/>
        </w:rPr>
        <w:t>Inspires</w:t>
      </w:r>
      <w:r>
        <w:rPr>
          <w:i/>
          <w:spacing w:val="-2"/>
          <w:w w:val="105"/>
          <w:sz w:val="24"/>
        </w:rPr>
        <w:t xml:space="preserve"> </w:t>
      </w:r>
      <w:r w:rsidRPr="00554CD7">
        <w:rPr>
          <w:i/>
          <w:spacing w:val="-2"/>
          <w:w w:val="105"/>
          <w:sz w:val="24"/>
        </w:rPr>
        <w:t xml:space="preserve">a sense of purpose and </w:t>
      </w:r>
      <w:r>
        <w:rPr>
          <w:i/>
          <w:spacing w:val="-2"/>
          <w:w w:val="105"/>
          <w:sz w:val="24"/>
        </w:rPr>
        <w:t>direction</w:t>
      </w:r>
    </w:p>
    <w:p w14:paraId="4C0EDE3D" w14:textId="77777777" w:rsidR="00A1235A" w:rsidRPr="00554CD7" w:rsidRDefault="009045D5" w:rsidP="00554CD7">
      <w:pPr>
        <w:pStyle w:val="ListParagraph"/>
        <w:numPr>
          <w:ilvl w:val="3"/>
          <w:numId w:val="1"/>
        </w:numPr>
        <w:tabs>
          <w:tab w:val="left" w:pos="2699"/>
        </w:tabs>
        <w:spacing w:before="36"/>
        <w:ind w:left="2699" w:hanging="359"/>
        <w:rPr>
          <w:i/>
          <w:spacing w:val="-2"/>
          <w:w w:val="105"/>
          <w:sz w:val="24"/>
        </w:rPr>
      </w:pPr>
      <w:r w:rsidRPr="00554CD7">
        <w:rPr>
          <w:i/>
          <w:spacing w:val="-2"/>
          <w:w w:val="105"/>
          <w:sz w:val="24"/>
        </w:rPr>
        <w:t xml:space="preserve">Focuses </w:t>
      </w:r>
      <w:r>
        <w:rPr>
          <w:i/>
          <w:spacing w:val="-2"/>
          <w:w w:val="105"/>
          <w:sz w:val="24"/>
        </w:rPr>
        <w:t>strategically</w:t>
      </w:r>
    </w:p>
    <w:p w14:paraId="4C0EDE3E" w14:textId="77777777" w:rsidR="00A1235A" w:rsidRPr="00554CD7" w:rsidRDefault="009045D5" w:rsidP="00554CD7">
      <w:pPr>
        <w:pStyle w:val="ListParagraph"/>
        <w:numPr>
          <w:ilvl w:val="3"/>
          <w:numId w:val="1"/>
        </w:numPr>
        <w:tabs>
          <w:tab w:val="left" w:pos="2699"/>
        </w:tabs>
        <w:spacing w:before="36"/>
        <w:ind w:left="2699" w:hanging="359"/>
        <w:rPr>
          <w:i/>
          <w:spacing w:val="-2"/>
          <w:w w:val="105"/>
          <w:sz w:val="24"/>
        </w:rPr>
      </w:pPr>
      <w:r w:rsidRPr="00554CD7">
        <w:rPr>
          <w:i/>
          <w:spacing w:val="-2"/>
          <w:w w:val="105"/>
          <w:sz w:val="24"/>
        </w:rPr>
        <w:t xml:space="preserve">Harnesses information and </w:t>
      </w:r>
      <w:r>
        <w:rPr>
          <w:i/>
          <w:spacing w:val="-2"/>
          <w:w w:val="105"/>
          <w:sz w:val="24"/>
        </w:rPr>
        <w:t>opportunities</w:t>
      </w:r>
    </w:p>
    <w:p w14:paraId="4C0EDE3F" w14:textId="77777777" w:rsidR="00A1235A" w:rsidRPr="00554CD7" w:rsidRDefault="009045D5" w:rsidP="00554CD7">
      <w:pPr>
        <w:pStyle w:val="ListParagraph"/>
        <w:numPr>
          <w:ilvl w:val="3"/>
          <w:numId w:val="1"/>
        </w:numPr>
        <w:tabs>
          <w:tab w:val="left" w:pos="2699"/>
        </w:tabs>
        <w:spacing w:before="36"/>
        <w:ind w:left="2699" w:hanging="359"/>
        <w:rPr>
          <w:i/>
          <w:spacing w:val="-2"/>
          <w:w w:val="105"/>
          <w:sz w:val="24"/>
        </w:rPr>
      </w:pPr>
      <w:r w:rsidRPr="00554CD7">
        <w:rPr>
          <w:i/>
          <w:spacing w:val="-2"/>
          <w:w w:val="105"/>
          <w:sz w:val="24"/>
        </w:rPr>
        <w:t xml:space="preserve">Shows judgement, intelligence and common </w:t>
      </w:r>
      <w:r>
        <w:rPr>
          <w:i/>
          <w:spacing w:val="-2"/>
          <w:w w:val="105"/>
          <w:sz w:val="24"/>
        </w:rPr>
        <w:t>sense</w:t>
      </w:r>
    </w:p>
    <w:p w14:paraId="4C0EDE40" w14:textId="77777777" w:rsidR="00A1235A" w:rsidRDefault="009045D5" w:rsidP="00554CD7">
      <w:pPr>
        <w:pStyle w:val="ListParagraph"/>
        <w:numPr>
          <w:ilvl w:val="2"/>
          <w:numId w:val="1"/>
        </w:numPr>
        <w:tabs>
          <w:tab w:val="left" w:pos="1979"/>
        </w:tabs>
        <w:spacing w:before="104" w:line="276" w:lineRule="auto"/>
        <w:ind w:left="1979" w:hanging="359"/>
        <w:rPr>
          <w:sz w:val="24"/>
        </w:rPr>
      </w:pPr>
      <w:r>
        <w:rPr>
          <w:w w:val="105"/>
          <w:sz w:val="24"/>
        </w:rPr>
        <w:t>Achieves</w:t>
      </w:r>
      <w:r>
        <w:rPr>
          <w:spacing w:val="-3"/>
          <w:w w:val="105"/>
          <w:sz w:val="24"/>
        </w:rPr>
        <w:t xml:space="preserve"> </w:t>
      </w:r>
      <w:r>
        <w:rPr>
          <w:spacing w:val="-2"/>
          <w:w w:val="105"/>
          <w:sz w:val="24"/>
        </w:rPr>
        <w:t>results</w:t>
      </w:r>
    </w:p>
    <w:p w14:paraId="4C0EDE41" w14:textId="77777777" w:rsidR="00A1235A" w:rsidRPr="00554CD7" w:rsidRDefault="009045D5" w:rsidP="00554CD7">
      <w:pPr>
        <w:pStyle w:val="ListParagraph"/>
        <w:numPr>
          <w:ilvl w:val="3"/>
          <w:numId w:val="1"/>
        </w:numPr>
        <w:tabs>
          <w:tab w:val="left" w:pos="2699"/>
        </w:tabs>
        <w:spacing w:before="36"/>
        <w:ind w:left="2699" w:hanging="359"/>
        <w:rPr>
          <w:i/>
          <w:spacing w:val="-2"/>
          <w:w w:val="105"/>
          <w:sz w:val="24"/>
        </w:rPr>
      </w:pPr>
      <w:r w:rsidRPr="00554CD7">
        <w:rPr>
          <w:i/>
          <w:spacing w:val="-2"/>
          <w:w w:val="105"/>
          <w:sz w:val="24"/>
        </w:rPr>
        <w:t xml:space="preserve">Builds organisational capability and </w:t>
      </w:r>
      <w:r>
        <w:rPr>
          <w:i/>
          <w:spacing w:val="-2"/>
          <w:w w:val="105"/>
          <w:sz w:val="24"/>
        </w:rPr>
        <w:t>responsiveness</w:t>
      </w:r>
    </w:p>
    <w:p w14:paraId="4C0EDE42" w14:textId="77777777" w:rsidR="00A1235A" w:rsidRPr="00554CD7" w:rsidRDefault="009045D5" w:rsidP="00554CD7">
      <w:pPr>
        <w:pStyle w:val="ListParagraph"/>
        <w:numPr>
          <w:ilvl w:val="3"/>
          <w:numId w:val="1"/>
        </w:numPr>
        <w:tabs>
          <w:tab w:val="left" w:pos="2699"/>
        </w:tabs>
        <w:spacing w:before="36"/>
        <w:ind w:left="2699" w:hanging="359"/>
        <w:rPr>
          <w:i/>
          <w:spacing w:val="-2"/>
          <w:w w:val="105"/>
          <w:sz w:val="24"/>
        </w:rPr>
      </w:pPr>
      <w:r w:rsidRPr="00554CD7">
        <w:rPr>
          <w:i/>
          <w:spacing w:val="-2"/>
          <w:w w:val="105"/>
          <w:sz w:val="24"/>
        </w:rPr>
        <w:t xml:space="preserve">Marshals professional </w:t>
      </w:r>
      <w:r>
        <w:rPr>
          <w:i/>
          <w:spacing w:val="-2"/>
          <w:w w:val="105"/>
          <w:sz w:val="24"/>
        </w:rPr>
        <w:t>expertise</w:t>
      </w:r>
    </w:p>
    <w:p w14:paraId="4C0EDE43" w14:textId="77777777" w:rsidR="00A1235A" w:rsidRPr="00554CD7" w:rsidRDefault="009045D5" w:rsidP="00554CD7">
      <w:pPr>
        <w:pStyle w:val="ListParagraph"/>
        <w:numPr>
          <w:ilvl w:val="3"/>
          <w:numId w:val="1"/>
        </w:numPr>
        <w:tabs>
          <w:tab w:val="left" w:pos="2699"/>
        </w:tabs>
        <w:spacing w:before="36"/>
        <w:ind w:left="2699" w:hanging="359"/>
        <w:rPr>
          <w:i/>
          <w:spacing w:val="-2"/>
          <w:w w:val="105"/>
          <w:sz w:val="24"/>
        </w:rPr>
      </w:pPr>
      <w:r w:rsidRPr="00554CD7">
        <w:rPr>
          <w:i/>
          <w:spacing w:val="-2"/>
          <w:w w:val="105"/>
          <w:sz w:val="24"/>
        </w:rPr>
        <w:t xml:space="preserve">Steers and implements change and deals with </w:t>
      </w:r>
      <w:r>
        <w:rPr>
          <w:i/>
          <w:spacing w:val="-2"/>
          <w:w w:val="105"/>
          <w:sz w:val="24"/>
        </w:rPr>
        <w:t>uncertainty</w:t>
      </w:r>
    </w:p>
    <w:p w14:paraId="4C0EDE44" w14:textId="77777777" w:rsidR="00A1235A" w:rsidRPr="00554CD7" w:rsidRDefault="009045D5" w:rsidP="00554CD7">
      <w:pPr>
        <w:pStyle w:val="ListParagraph"/>
        <w:numPr>
          <w:ilvl w:val="3"/>
          <w:numId w:val="1"/>
        </w:numPr>
        <w:tabs>
          <w:tab w:val="left" w:pos="2699"/>
        </w:tabs>
        <w:spacing w:before="36"/>
        <w:ind w:left="2699" w:hanging="359"/>
        <w:rPr>
          <w:i/>
          <w:spacing w:val="-2"/>
          <w:w w:val="105"/>
          <w:sz w:val="24"/>
        </w:rPr>
      </w:pPr>
      <w:r w:rsidRPr="00554CD7">
        <w:rPr>
          <w:i/>
          <w:spacing w:val="-2"/>
          <w:w w:val="105"/>
          <w:sz w:val="24"/>
        </w:rPr>
        <w:t>Ensures closure and delivers</w:t>
      </w:r>
      <w:r>
        <w:rPr>
          <w:i/>
          <w:spacing w:val="-2"/>
          <w:w w:val="105"/>
          <w:sz w:val="24"/>
        </w:rPr>
        <w:t xml:space="preserve"> </w:t>
      </w:r>
      <w:r w:rsidRPr="00554CD7">
        <w:rPr>
          <w:i/>
          <w:spacing w:val="-2"/>
          <w:w w:val="105"/>
          <w:sz w:val="24"/>
        </w:rPr>
        <w:t xml:space="preserve">on intended </w:t>
      </w:r>
      <w:r>
        <w:rPr>
          <w:i/>
          <w:spacing w:val="-2"/>
          <w:w w:val="105"/>
          <w:sz w:val="24"/>
        </w:rPr>
        <w:t>results</w:t>
      </w:r>
    </w:p>
    <w:p w14:paraId="4C0EDE45" w14:textId="77777777" w:rsidR="00A1235A" w:rsidRDefault="009045D5">
      <w:pPr>
        <w:pStyle w:val="ListParagraph"/>
        <w:numPr>
          <w:ilvl w:val="2"/>
          <w:numId w:val="1"/>
        </w:numPr>
        <w:tabs>
          <w:tab w:val="left" w:pos="1979"/>
        </w:tabs>
        <w:spacing w:before="104"/>
        <w:ind w:left="1979" w:hanging="359"/>
        <w:rPr>
          <w:sz w:val="24"/>
        </w:rPr>
      </w:pPr>
      <w:r>
        <w:rPr>
          <w:w w:val="105"/>
          <w:sz w:val="24"/>
        </w:rPr>
        <w:lastRenderedPageBreak/>
        <w:t>Cultivates</w:t>
      </w:r>
      <w:r>
        <w:rPr>
          <w:spacing w:val="-4"/>
          <w:w w:val="105"/>
          <w:sz w:val="24"/>
        </w:rPr>
        <w:t xml:space="preserve"> </w:t>
      </w:r>
      <w:r>
        <w:rPr>
          <w:w w:val="105"/>
          <w:sz w:val="24"/>
        </w:rPr>
        <w:t>productive</w:t>
      </w:r>
      <w:r>
        <w:rPr>
          <w:spacing w:val="-4"/>
          <w:w w:val="105"/>
          <w:sz w:val="24"/>
        </w:rPr>
        <w:t xml:space="preserve"> </w:t>
      </w:r>
      <w:r>
        <w:rPr>
          <w:w w:val="105"/>
          <w:sz w:val="24"/>
        </w:rPr>
        <w:t>working</w:t>
      </w:r>
      <w:r>
        <w:rPr>
          <w:spacing w:val="-5"/>
          <w:w w:val="105"/>
          <w:sz w:val="24"/>
        </w:rPr>
        <w:t xml:space="preserve"> </w:t>
      </w:r>
      <w:r>
        <w:rPr>
          <w:spacing w:val="-2"/>
          <w:w w:val="105"/>
          <w:sz w:val="24"/>
        </w:rPr>
        <w:t>relationships</w:t>
      </w:r>
    </w:p>
    <w:p w14:paraId="4C0EDE46" w14:textId="77777777" w:rsidR="00A1235A" w:rsidRPr="00554CD7" w:rsidRDefault="009045D5">
      <w:pPr>
        <w:pStyle w:val="ListParagraph"/>
        <w:numPr>
          <w:ilvl w:val="3"/>
          <w:numId w:val="1"/>
        </w:numPr>
        <w:tabs>
          <w:tab w:val="left" w:pos="2699"/>
        </w:tabs>
        <w:spacing w:before="36"/>
        <w:ind w:left="2699" w:hanging="359"/>
        <w:rPr>
          <w:i/>
          <w:spacing w:val="-2"/>
          <w:w w:val="105"/>
          <w:sz w:val="24"/>
        </w:rPr>
      </w:pPr>
      <w:r w:rsidRPr="00554CD7">
        <w:rPr>
          <w:i/>
          <w:spacing w:val="-2"/>
          <w:w w:val="105"/>
          <w:sz w:val="24"/>
        </w:rPr>
        <w:t xml:space="preserve">Nurtures internal and external </w:t>
      </w:r>
      <w:r>
        <w:rPr>
          <w:i/>
          <w:spacing w:val="-2"/>
          <w:w w:val="105"/>
          <w:sz w:val="24"/>
        </w:rPr>
        <w:t>relationships</w:t>
      </w:r>
    </w:p>
    <w:p w14:paraId="4C0EDE47" w14:textId="77777777" w:rsidR="00A1235A" w:rsidRPr="00554CD7" w:rsidRDefault="009045D5" w:rsidP="00554CD7">
      <w:pPr>
        <w:pStyle w:val="ListParagraph"/>
        <w:numPr>
          <w:ilvl w:val="3"/>
          <w:numId w:val="1"/>
        </w:numPr>
        <w:tabs>
          <w:tab w:val="left" w:pos="2699"/>
        </w:tabs>
        <w:spacing w:before="36"/>
        <w:ind w:left="2699" w:hanging="359"/>
        <w:rPr>
          <w:i/>
          <w:spacing w:val="-2"/>
          <w:w w:val="105"/>
          <w:sz w:val="24"/>
        </w:rPr>
      </w:pPr>
      <w:r w:rsidRPr="00554CD7">
        <w:rPr>
          <w:i/>
          <w:spacing w:val="-2"/>
          <w:w w:val="105"/>
          <w:sz w:val="24"/>
        </w:rPr>
        <w:t xml:space="preserve">Facilitates cooperation and </w:t>
      </w:r>
      <w:r>
        <w:rPr>
          <w:i/>
          <w:spacing w:val="-2"/>
          <w:w w:val="105"/>
          <w:sz w:val="24"/>
        </w:rPr>
        <w:t>partnerships</w:t>
      </w:r>
    </w:p>
    <w:p w14:paraId="703EF8A0" w14:textId="2241D16D" w:rsidR="00FF2975" w:rsidRPr="00554CD7" w:rsidRDefault="009045D5" w:rsidP="00554CD7">
      <w:pPr>
        <w:pStyle w:val="ListParagraph"/>
        <w:numPr>
          <w:ilvl w:val="3"/>
          <w:numId w:val="1"/>
        </w:numPr>
        <w:tabs>
          <w:tab w:val="left" w:pos="2699"/>
        </w:tabs>
        <w:spacing w:before="36"/>
        <w:ind w:left="2699" w:hanging="359"/>
        <w:rPr>
          <w:i/>
          <w:spacing w:val="-2"/>
          <w:w w:val="105"/>
          <w:sz w:val="24"/>
        </w:rPr>
      </w:pPr>
      <w:r w:rsidRPr="00554CD7">
        <w:rPr>
          <w:i/>
          <w:spacing w:val="-2"/>
          <w:w w:val="105"/>
          <w:sz w:val="24"/>
        </w:rPr>
        <w:t xml:space="preserve">Values individual differences and </w:t>
      </w:r>
      <w:r>
        <w:rPr>
          <w:i/>
          <w:spacing w:val="-2"/>
          <w:w w:val="105"/>
          <w:sz w:val="24"/>
        </w:rPr>
        <w:t>diversity</w:t>
      </w:r>
    </w:p>
    <w:p w14:paraId="336160BE" w14:textId="242B2A09" w:rsidR="00FF2975" w:rsidRPr="00554CD7" w:rsidRDefault="009045D5" w:rsidP="00554CD7">
      <w:pPr>
        <w:pStyle w:val="ListParagraph"/>
        <w:numPr>
          <w:ilvl w:val="3"/>
          <w:numId w:val="1"/>
        </w:numPr>
        <w:tabs>
          <w:tab w:val="left" w:pos="2699"/>
        </w:tabs>
        <w:spacing w:before="36"/>
        <w:ind w:left="2699" w:hanging="359"/>
        <w:rPr>
          <w:i/>
          <w:spacing w:val="-2"/>
          <w:w w:val="105"/>
          <w:sz w:val="24"/>
        </w:rPr>
      </w:pPr>
      <w:r w:rsidRPr="00554CD7">
        <w:rPr>
          <w:i/>
          <w:spacing w:val="-2"/>
          <w:w w:val="105"/>
          <w:sz w:val="24"/>
        </w:rPr>
        <w:t xml:space="preserve">Guides, mentors and develops </w:t>
      </w:r>
      <w:r>
        <w:rPr>
          <w:i/>
          <w:spacing w:val="-2"/>
          <w:w w:val="105"/>
          <w:sz w:val="24"/>
        </w:rPr>
        <w:t>people</w:t>
      </w:r>
    </w:p>
    <w:p w14:paraId="4C0EDE4A" w14:textId="77777777" w:rsidR="00A1235A" w:rsidRDefault="009045D5">
      <w:pPr>
        <w:pStyle w:val="ListParagraph"/>
        <w:numPr>
          <w:ilvl w:val="2"/>
          <w:numId w:val="1"/>
        </w:numPr>
        <w:tabs>
          <w:tab w:val="left" w:pos="1979"/>
        </w:tabs>
        <w:spacing w:before="104"/>
        <w:ind w:left="1979" w:hanging="359"/>
        <w:rPr>
          <w:sz w:val="24"/>
        </w:rPr>
      </w:pPr>
      <w:r>
        <w:rPr>
          <w:w w:val="105"/>
          <w:sz w:val="24"/>
        </w:rPr>
        <w:t>Exemplifies</w:t>
      </w:r>
      <w:r>
        <w:rPr>
          <w:spacing w:val="-5"/>
          <w:w w:val="105"/>
          <w:sz w:val="24"/>
        </w:rPr>
        <w:t xml:space="preserve"> </w:t>
      </w:r>
      <w:r>
        <w:rPr>
          <w:w w:val="105"/>
          <w:sz w:val="24"/>
        </w:rPr>
        <w:t>personal</w:t>
      </w:r>
      <w:r>
        <w:rPr>
          <w:spacing w:val="-5"/>
          <w:w w:val="105"/>
          <w:sz w:val="24"/>
        </w:rPr>
        <w:t xml:space="preserve"> </w:t>
      </w:r>
      <w:r>
        <w:rPr>
          <w:w w:val="105"/>
          <w:sz w:val="24"/>
        </w:rPr>
        <w:t>drive</w:t>
      </w:r>
      <w:r>
        <w:rPr>
          <w:spacing w:val="-6"/>
          <w:w w:val="105"/>
          <w:sz w:val="24"/>
        </w:rPr>
        <w:t xml:space="preserve"> </w:t>
      </w:r>
      <w:r>
        <w:rPr>
          <w:w w:val="105"/>
          <w:sz w:val="24"/>
        </w:rPr>
        <w:t>and</w:t>
      </w:r>
      <w:r>
        <w:rPr>
          <w:spacing w:val="-5"/>
          <w:w w:val="105"/>
          <w:sz w:val="24"/>
        </w:rPr>
        <w:t xml:space="preserve"> </w:t>
      </w:r>
      <w:r>
        <w:rPr>
          <w:spacing w:val="-2"/>
          <w:w w:val="105"/>
          <w:sz w:val="24"/>
        </w:rPr>
        <w:t>integrity</w:t>
      </w:r>
    </w:p>
    <w:p w14:paraId="4C0EDE4B" w14:textId="77777777" w:rsidR="00A1235A" w:rsidRPr="00554CD7" w:rsidRDefault="009045D5">
      <w:pPr>
        <w:pStyle w:val="ListParagraph"/>
        <w:numPr>
          <w:ilvl w:val="3"/>
          <w:numId w:val="1"/>
        </w:numPr>
        <w:tabs>
          <w:tab w:val="left" w:pos="2699"/>
        </w:tabs>
        <w:spacing w:before="36"/>
        <w:ind w:left="2699" w:hanging="359"/>
        <w:rPr>
          <w:i/>
          <w:spacing w:val="-2"/>
          <w:w w:val="105"/>
          <w:sz w:val="24"/>
        </w:rPr>
      </w:pPr>
      <w:r w:rsidRPr="00554CD7">
        <w:rPr>
          <w:i/>
          <w:spacing w:val="-2"/>
          <w:w w:val="105"/>
          <w:sz w:val="24"/>
        </w:rPr>
        <w:t xml:space="preserve">Demonstrates professionalism and </w:t>
      </w:r>
      <w:r>
        <w:rPr>
          <w:i/>
          <w:spacing w:val="-2"/>
          <w:w w:val="105"/>
          <w:sz w:val="24"/>
        </w:rPr>
        <w:t>probity</w:t>
      </w:r>
    </w:p>
    <w:p w14:paraId="4C0EDE4D" w14:textId="77777777" w:rsidR="00A1235A" w:rsidRPr="00554CD7" w:rsidRDefault="009045D5" w:rsidP="00554CD7">
      <w:pPr>
        <w:pStyle w:val="ListParagraph"/>
        <w:numPr>
          <w:ilvl w:val="3"/>
          <w:numId w:val="1"/>
        </w:numPr>
        <w:tabs>
          <w:tab w:val="left" w:pos="2699"/>
        </w:tabs>
        <w:spacing w:before="36"/>
        <w:ind w:left="2699" w:hanging="359"/>
        <w:rPr>
          <w:i/>
          <w:spacing w:val="-2"/>
          <w:w w:val="105"/>
          <w:sz w:val="24"/>
        </w:rPr>
      </w:pPr>
      <w:r w:rsidRPr="00554CD7">
        <w:rPr>
          <w:i/>
          <w:spacing w:val="-2"/>
          <w:w w:val="105"/>
          <w:sz w:val="24"/>
        </w:rPr>
        <w:t xml:space="preserve">Engages with risk and shows personal </w:t>
      </w:r>
      <w:r>
        <w:rPr>
          <w:i/>
          <w:spacing w:val="-2"/>
          <w:w w:val="105"/>
          <w:sz w:val="24"/>
        </w:rPr>
        <w:t>courage</w:t>
      </w:r>
    </w:p>
    <w:p w14:paraId="4C0EDE4E" w14:textId="77777777" w:rsidR="00A1235A" w:rsidRPr="00554CD7" w:rsidRDefault="009045D5" w:rsidP="00554CD7">
      <w:pPr>
        <w:pStyle w:val="ListParagraph"/>
        <w:numPr>
          <w:ilvl w:val="3"/>
          <w:numId w:val="1"/>
        </w:numPr>
        <w:tabs>
          <w:tab w:val="left" w:pos="2699"/>
        </w:tabs>
        <w:spacing w:before="36"/>
        <w:ind w:left="2699" w:hanging="359"/>
        <w:rPr>
          <w:i/>
          <w:spacing w:val="-2"/>
          <w:w w:val="105"/>
          <w:sz w:val="24"/>
        </w:rPr>
      </w:pPr>
      <w:r w:rsidRPr="00554CD7">
        <w:rPr>
          <w:i/>
          <w:spacing w:val="-2"/>
          <w:w w:val="105"/>
          <w:sz w:val="24"/>
        </w:rPr>
        <w:t xml:space="preserve">Commits to </w:t>
      </w:r>
      <w:r>
        <w:rPr>
          <w:i/>
          <w:spacing w:val="-2"/>
          <w:w w:val="105"/>
          <w:sz w:val="24"/>
        </w:rPr>
        <w:t>action</w:t>
      </w:r>
    </w:p>
    <w:p w14:paraId="4C0EDE4F" w14:textId="77777777" w:rsidR="00A1235A" w:rsidRPr="00554CD7" w:rsidRDefault="009045D5" w:rsidP="00554CD7">
      <w:pPr>
        <w:pStyle w:val="ListParagraph"/>
        <w:numPr>
          <w:ilvl w:val="3"/>
          <w:numId w:val="1"/>
        </w:numPr>
        <w:tabs>
          <w:tab w:val="left" w:pos="2699"/>
        </w:tabs>
        <w:spacing w:before="36"/>
        <w:ind w:left="2699" w:hanging="359"/>
        <w:rPr>
          <w:i/>
          <w:spacing w:val="-2"/>
          <w:w w:val="105"/>
          <w:sz w:val="24"/>
        </w:rPr>
      </w:pPr>
      <w:r w:rsidRPr="00554CD7">
        <w:rPr>
          <w:i/>
          <w:spacing w:val="-2"/>
          <w:w w:val="105"/>
          <w:sz w:val="24"/>
        </w:rPr>
        <w:t xml:space="preserve">Displays </w:t>
      </w:r>
      <w:r>
        <w:rPr>
          <w:i/>
          <w:spacing w:val="-2"/>
          <w:w w:val="105"/>
          <w:sz w:val="24"/>
        </w:rPr>
        <w:t>resilience</w:t>
      </w:r>
    </w:p>
    <w:p w14:paraId="4C0EDE50" w14:textId="77777777" w:rsidR="00A1235A" w:rsidRPr="00554CD7" w:rsidRDefault="009045D5" w:rsidP="00554CD7">
      <w:pPr>
        <w:pStyle w:val="ListParagraph"/>
        <w:numPr>
          <w:ilvl w:val="3"/>
          <w:numId w:val="1"/>
        </w:numPr>
        <w:tabs>
          <w:tab w:val="left" w:pos="2699"/>
        </w:tabs>
        <w:spacing w:before="36"/>
        <w:ind w:left="2699" w:hanging="359"/>
        <w:rPr>
          <w:i/>
          <w:spacing w:val="-2"/>
          <w:w w:val="105"/>
          <w:sz w:val="24"/>
        </w:rPr>
      </w:pPr>
      <w:r w:rsidRPr="00554CD7">
        <w:rPr>
          <w:i/>
          <w:spacing w:val="-2"/>
          <w:w w:val="105"/>
          <w:sz w:val="24"/>
        </w:rPr>
        <w:t xml:space="preserve">Demonstrates self-awareness and a commitment to personal </w:t>
      </w:r>
      <w:r>
        <w:rPr>
          <w:i/>
          <w:spacing w:val="-2"/>
          <w:w w:val="105"/>
          <w:sz w:val="24"/>
        </w:rPr>
        <w:t>development</w:t>
      </w:r>
    </w:p>
    <w:p w14:paraId="4C0EDE51" w14:textId="77777777" w:rsidR="00A1235A" w:rsidRDefault="009045D5">
      <w:pPr>
        <w:pStyle w:val="ListParagraph"/>
        <w:numPr>
          <w:ilvl w:val="2"/>
          <w:numId w:val="1"/>
        </w:numPr>
        <w:tabs>
          <w:tab w:val="left" w:pos="1979"/>
        </w:tabs>
        <w:spacing w:before="104"/>
        <w:ind w:left="1979" w:hanging="359"/>
        <w:rPr>
          <w:sz w:val="24"/>
        </w:rPr>
      </w:pPr>
      <w:r>
        <w:rPr>
          <w:w w:val="105"/>
          <w:sz w:val="24"/>
        </w:rPr>
        <w:t>Communicates</w:t>
      </w:r>
      <w:r>
        <w:rPr>
          <w:spacing w:val="-7"/>
          <w:w w:val="105"/>
          <w:sz w:val="24"/>
        </w:rPr>
        <w:t xml:space="preserve"> </w:t>
      </w:r>
      <w:r>
        <w:rPr>
          <w:w w:val="105"/>
          <w:sz w:val="24"/>
        </w:rPr>
        <w:t>with</w:t>
      </w:r>
      <w:r>
        <w:rPr>
          <w:spacing w:val="-7"/>
          <w:w w:val="105"/>
          <w:sz w:val="24"/>
        </w:rPr>
        <w:t xml:space="preserve"> </w:t>
      </w:r>
      <w:r>
        <w:rPr>
          <w:spacing w:val="-2"/>
          <w:w w:val="105"/>
          <w:sz w:val="24"/>
        </w:rPr>
        <w:t>influence.</w:t>
      </w:r>
    </w:p>
    <w:p w14:paraId="4C0EDE52" w14:textId="77777777" w:rsidR="00A1235A" w:rsidRPr="00554CD7" w:rsidRDefault="009045D5" w:rsidP="00554CD7">
      <w:pPr>
        <w:pStyle w:val="ListParagraph"/>
        <w:numPr>
          <w:ilvl w:val="3"/>
          <w:numId w:val="1"/>
        </w:numPr>
        <w:tabs>
          <w:tab w:val="left" w:pos="2699"/>
        </w:tabs>
        <w:spacing w:before="36"/>
        <w:ind w:left="2699" w:hanging="359"/>
        <w:rPr>
          <w:i/>
          <w:spacing w:val="-2"/>
          <w:w w:val="105"/>
          <w:sz w:val="24"/>
        </w:rPr>
      </w:pPr>
      <w:r w:rsidRPr="00554CD7">
        <w:rPr>
          <w:i/>
          <w:spacing w:val="-2"/>
          <w:w w:val="105"/>
          <w:sz w:val="24"/>
        </w:rPr>
        <w:t xml:space="preserve">Communicates </w:t>
      </w:r>
      <w:r>
        <w:rPr>
          <w:i/>
          <w:spacing w:val="-2"/>
          <w:w w:val="105"/>
          <w:sz w:val="24"/>
        </w:rPr>
        <w:t>clearly</w:t>
      </w:r>
    </w:p>
    <w:p w14:paraId="4C0EDE53" w14:textId="77777777" w:rsidR="00A1235A" w:rsidRPr="00554CD7" w:rsidRDefault="009045D5" w:rsidP="00554CD7">
      <w:pPr>
        <w:pStyle w:val="ListParagraph"/>
        <w:numPr>
          <w:ilvl w:val="3"/>
          <w:numId w:val="1"/>
        </w:numPr>
        <w:tabs>
          <w:tab w:val="left" w:pos="2699"/>
        </w:tabs>
        <w:spacing w:before="36"/>
        <w:ind w:left="2699" w:hanging="359"/>
        <w:rPr>
          <w:i/>
          <w:spacing w:val="-2"/>
          <w:w w:val="105"/>
          <w:sz w:val="24"/>
        </w:rPr>
      </w:pPr>
      <w:r w:rsidRPr="00554CD7">
        <w:rPr>
          <w:i/>
          <w:spacing w:val="-2"/>
          <w:w w:val="105"/>
          <w:sz w:val="24"/>
        </w:rPr>
        <w:t xml:space="preserve">Listens, understands and adapts to </w:t>
      </w:r>
      <w:r>
        <w:rPr>
          <w:i/>
          <w:spacing w:val="-2"/>
          <w:w w:val="105"/>
          <w:sz w:val="24"/>
        </w:rPr>
        <w:t>audience</w:t>
      </w:r>
    </w:p>
    <w:p w14:paraId="4C0EDE54" w14:textId="77777777" w:rsidR="00A1235A" w:rsidRPr="00554CD7" w:rsidRDefault="009045D5" w:rsidP="00554CD7">
      <w:pPr>
        <w:pStyle w:val="ListParagraph"/>
        <w:numPr>
          <w:ilvl w:val="3"/>
          <w:numId w:val="1"/>
        </w:numPr>
        <w:tabs>
          <w:tab w:val="left" w:pos="2699"/>
        </w:tabs>
        <w:spacing w:before="36"/>
        <w:ind w:left="2699" w:hanging="359"/>
        <w:rPr>
          <w:i/>
          <w:spacing w:val="-2"/>
          <w:w w:val="105"/>
          <w:sz w:val="24"/>
        </w:rPr>
      </w:pPr>
      <w:r w:rsidRPr="00554CD7">
        <w:rPr>
          <w:i/>
          <w:spacing w:val="-2"/>
          <w:w w:val="105"/>
          <w:sz w:val="24"/>
        </w:rPr>
        <w:t xml:space="preserve">Negotiates </w:t>
      </w:r>
      <w:r>
        <w:rPr>
          <w:i/>
          <w:spacing w:val="-2"/>
          <w:w w:val="105"/>
          <w:sz w:val="24"/>
        </w:rPr>
        <w:t>persuasively</w:t>
      </w:r>
    </w:p>
    <w:p w14:paraId="4C0EDE55" w14:textId="77777777" w:rsidR="00A1235A" w:rsidRDefault="009045D5">
      <w:pPr>
        <w:pStyle w:val="BodyText"/>
        <w:spacing w:before="164"/>
      </w:pPr>
      <w:r>
        <w:rPr>
          <w:w w:val="105"/>
        </w:rPr>
        <w:t>The</w:t>
      </w:r>
      <w:r>
        <w:rPr>
          <w:spacing w:val="-5"/>
          <w:w w:val="105"/>
        </w:rPr>
        <w:t xml:space="preserve"> </w:t>
      </w:r>
      <w:r>
        <w:rPr>
          <w:w w:val="105"/>
        </w:rPr>
        <w:t>following</w:t>
      </w:r>
      <w:r>
        <w:rPr>
          <w:spacing w:val="-4"/>
          <w:w w:val="105"/>
        </w:rPr>
        <w:t xml:space="preserve"> </w:t>
      </w:r>
      <w:r>
        <w:rPr>
          <w:w w:val="105"/>
        </w:rPr>
        <w:t>skills</w:t>
      </w:r>
      <w:r>
        <w:rPr>
          <w:spacing w:val="-4"/>
          <w:w w:val="105"/>
        </w:rPr>
        <w:t xml:space="preserve"> </w:t>
      </w:r>
      <w:r>
        <w:rPr>
          <w:w w:val="105"/>
        </w:rPr>
        <w:t>and</w:t>
      </w:r>
      <w:r>
        <w:rPr>
          <w:spacing w:val="-4"/>
          <w:w w:val="105"/>
        </w:rPr>
        <w:t xml:space="preserve"> </w:t>
      </w:r>
      <w:r>
        <w:rPr>
          <w:w w:val="105"/>
        </w:rPr>
        <w:t>qualifications</w:t>
      </w:r>
      <w:r>
        <w:rPr>
          <w:spacing w:val="-3"/>
          <w:w w:val="105"/>
        </w:rPr>
        <w:t xml:space="preserve"> </w:t>
      </w:r>
      <w:r>
        <w:rPr>
          <w:w w:val="105"/>
        </w:rPr>
        <w:t>are</w:t>
      </w:r>
      <w:r>
        <w:rPr>
          <w:spacing w:val="-4"/>
          <w:w w:val="105"/>
        </w:rPr>
        <w:t xml:space="preserve"> </w:t>
      </w:r>
      <w:r>
        <w:rPr>
          <w:w w:val="105"/>
        </w:rPr>
        <w:t>also</w:t>
      </w:r>
      <w:r>
        <w:rPr>
          <w:spacing w:val="-4"/>
          <w:w w:val="105"/>
        </w:rPr>
        <w:t xml:space="preserve"> </w:t>
      </w:r>
      <w:r>
        <w:rPr>
          <w:spacing w:val="-2"/>
          <w:w w:val="105"/>
        </w:rPr>
        <w:t>desirable:</w:t>
      </w:r>
    </w:p>
    <w:p w14:paraId="4C0EDE56" w14:textId="3588500B" w:rsidR="00A1235A" w:rsidRDefault="009045D5" w:rsidP="00F45B8E">
      <w:pPr>
        <w:pStyle w:val="BodyText"/>
        <w:numPr>
          <w:ilvl w:val="0"/>
          <w:numId w:val="4"/>
        </w:numPr>
        <w:tabs>
          <w:tab w:val="left" w:pos="10915"/>
        </w:tabs>
        <w:spacing w:line="276" w:lineRule="auto"/>
        <w:ind w:right="602"/>
      </w:pPr>
      <w:r>
        <w:rPr>
          <w:w w:val="105"/>
        </w:rPr>
        <w:t>a degree in law from an Australian tertiary institution or a comparable overseas qualification which</w:t>
      </w:r>
      <w:r w:rsidR="00F45B8E">
        <w:rPr>
          <w:w w:val="105"/>
        </w:rPr>
        <w:t xml:space="preserve"> </w:t>
      </w:r>
      <w:r>
        <w:rPr>
          <w:w w:val="105"/>
        </w:rPr>
        <w:t>is</w:t>
      </w:r>
      <w:r>
        <w:rPr>
          <w:spacing w:val="-3"/>
          <w:w w:val="105"/>
        </w:rPr>
        <w:t xml:space="preserve"> </w:t>
      </w:r>
      <w:r>
        <w:rPr>
          <w:w w:val="105"/>
        </w:rPr>
        <w:t>appropriate</w:t>
      </w:r>
      <w:r>
        <w:rPr>
          <w:spacing w:val="-3"/>
          <w:w w:val="105"/>
        </w:rPr>
        <w:t xml:space="preserve"> </w:t>
      </w:r>
      <w:r>
        <w:rPr>
          <w:w w:val="105"/>
        </w:rPr>
        <w:t>to</w:t>
      </w:r>
      <w:r>
        <w:rPr>
          <w:spacing w:val="-3"/>
          <w:w w:val="105"/>
        </w:rPr>
        <w:t xml:space="preserve"> </w:t>
      </w:r>
      <w:r>
        <w:rPr>
          <w:w w:val="105"/>
        </w:rPr>
        <w:t>the</w:t>
      </w:r>
      <w:r>
        <w:rPr>
          <w:spacing w:val="-3"/>
          <w:w w:val="105"/>
        </w:rPr>
        <w:t xml:space="preserve"> </w:t>
      </w:r>
      <w:r>
        <w:rPr>
          <w:w w:val="105"/>
        </w:rPr>
        <w:t>duties</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office</w:t>
      </w:r>
      <w:r w:rsidR="00F45B8E">
        <w:rPr>
          <w:w w:val="105"/>
        </w:rPr>
        <w:t>, in</w:t>
      </w:r>
      <w:r w:rsidR="00F45B8E">
        <w:rPr>
          <w:spacing w:val="-3"/>
          <w:w w:val="105"/>
        </w:rPr>
        <w:t xml:space="preserve"> </w:t>
      </w:r>
      <w:r w:rsidR="00F45B8E">
        <w:rPr>
          <w:w w:val="105"/>
        </w:rPr>
        <w:t>the</w:t>
      </w:r>
      <w:r w:rsidR="00F45B8E">
        <w:rPr>
          <w:spacing w:val="-3"/>
          <w:w w:val="105"/>
        </w:rPr>
        <w:t xml:space="preserve"> </w:t>
      </w:r>
      <w:r w:rsidR="00F45B8E">
        <w:rPr>
          <w:w w:val="105"/>
        </w:rPr>
        <w:t>opinion</w:t>
      </w:r>
      <w:r w:rsidR="00F45B8E">
        <w:rPr>
          <w:spacing w:val="-3"/>
          <w:w w:val="105"/>
        </w:rPr>
        <w:t xml:space="preserve"> </w:t>
      </w:r>
      <w:r w:rsidR="00F45B8E">
        <w:rPr>
          <w:w w:val="105"/>
        </w:rPr>
        <w:t>of</w:t>
      </w:r>
      <w:r w:rsidR="00F45B8E">
        <w:rPr>
          <w:spacing w:val="-3"/>
          <w:w w:val="105"/>
        </w:rPr>
        <w:t xml:space="preserve"> </w:t>
      </w:r>
      <w:r w:rsidR="00F45B8E">
        <w:rPr>
          <w:w w:val="105"/>
        </w:rPr>
        <w:t>the</w:t>
      </w:r>
      <w:r w:rsidR="00F45B8E">
        <w:rPr>
          <w:spacing w:val="-3"/>
          <w:w w:val="105"/>
        </w:rPr>
        <w:t xml:space="preserve"> </w:t>
      </w:r>
      <w:r w:rsidR="00F45B8E" w:rsidRPr="00554CD7">
        <w:rPr>
          <w:spacing w:val="-2"/>
          <w:w w:val="105"/>
        </w:rPr>
        <w:t>Assessment</w:t>
      </w:r>
      <w:r w:rsidR="00F45B8E">
        <w:rPr>
          <w:spacing w:val="-3"/>
          <w:w w:val="105"/>
        </w:rPr>
        <w:t xml:space="preserve"> </w:t>
      </w:r>
      <w:r w:rsidR="00F45B8E">
        <w:rPr>
          <w:w w:val="105"/>
        </w:rPr>
        <w:t>Panel,</w:t>
      </w:r>
      <w:r w:rsidR="00F45B8E">
        <w:rPr>
          <w:spacing w:val="-3"/>
          <w:w w:val="105"/>
        </w:rPr>
        <w:t xml:space="preserve"> </w:t>
      </w:r>
      <w:r w:rsidR="00F45B8E">
        <w:rPr>
          <w:w w:val="105"/>
        </w:rPr>
        <w:t>and/or</w:t>
      </w:r>
    </w:p>
    <w:p w14:paraId="4C0EDE57" w14:textId="77777777" w:rsidR="00A1235A" w:rsidRDefault="009045D5" w:rsidP="00554CD7">
      <w:pPr>
        <w:pStyle w:val="BodyText"/>
        <w:numPr>
          <w:ilvl w:val="0"/>
          <w:numId w:val="4"/>
        </w:numPr>
        <w:spacing w:before="0" w:line="276" w:lineRule="auto"/>
        <w:ind w:right="602"/>
      </w:pPr>
      <w:r>
        <w:rPr>
          <w:w w:val="105"/>
        </w:rPr>
        <w:t>experience</w:t>
      </w:r>
      <w:r>
        <w:rPr>
          <w:spacing w:val="-5"/>
          <w:w w:val="105"/>
        </w:rPr>
        <w:t xml:space="preserve"> </w:t>
      </w:r>
      <w:r>
        <w:rPr>
          <w:w w:val="105"/>
        </w:rPr>
        <w:t>in</w:t>
      </w:r>
      <w:r>
        <w:rPr>
          <w:spacing w:val="-4"/>
          <w:w w:val="105"/>
        </w:rPr>
        <w:t xml:space="preserve"> </w:t>
      </w:r>
      <w:r>
        <w:rPr>
          <w:w w:val="105"/>
        </w:rPr>
        <w:t>dispute</w:t>
      </w:r>
      <w:r>
        <w:rPr>
          <w:spacing w:val="-5"/>
          <w:w w:val="105"/>
        </w:rPr>
        <w:t xml:space="preserve"> </w:t>
      </w:r>
      <w:r>
        <w:rPr>
          <w:w w:val="105"/>
        </w:rPr>
        <w:t>resolution,</w:t>
      </w:r>
      <w:r>
        <w:rPr>
          <w:spacing w:val="-4"/>
          <w:w w:val="105"/>
        </w:rPr>
        <w:t xml:space="preserve"> </w:t>
      </w:r>
      <w:r>
        <w:rPr>
          <w:w w:val="105"/>
        </w:rPr>
        <w:t>including</w:t>
      </w:r>
      <w:r>
        <w:rPr>
          <w:spacing w:val="-5"/>
          <w:w w:val="105"/>
        </w:rPr>
        <w:t xml:space="preserve"> </w:t>
      </w:r>
      <w:r>
        <w:rPr>
          <w:w w:val="105"/>
        </w:rPr>
        <w:t>mediation</w:t>
      </w:r>
      <w:r>
        <w:rPr>
          <w:spacing w:val="-4"/>
          <w:w w:val="105"/>
        </w:rPr>
        <w:t xml:space="preserve"> </w:t>
      </w:r>
      <w:r>
        <w:rPr>
          <w:w w:val="105"/>
        </w:rPr>
        <w:t>and/or</w:t>
      </w:r>
      <w:r>
        <w:rPr>
          <w:spacing w:val="-5"/>
          <w:w w:val="105"/>
        </w:rPr>
        <w:t xml:space="preserve"> </w:t>
      </w:r>
      <w:r>
        <w:rPr>
          <w:w w:val="105"/>
        </w:rPr>
        <w:t>arbitration,</w:t>
      </w:r>
      <w:r>
        <w:rPr>
          <w:spacing w:val="-3"/>
          <w:w w:val="105"/>
        </w:rPr>
        <w:t xml:space="preserve"> </w:t>
      </w:r>
      <w:r>
        <w:rPr>
          <w:spacing w:val="-2"/>
          <w:w w:val="105"/>
        </w:rPr>
        <w:t>and/or</w:t>
      </w:r>
    </w:p>
    <w:p w14:paraId="4C0EDE58" w14:textId="77777777" w:rsidR="00A1235A" w:rsidRDefault="009045D5" w:rsidP="00554CD7">
      <w:pPr>
        <w:pStyle w:val="BodyText"/>
        <w:numPr>
          <w:ilvl w:val="0"/>
          <w:numId w:val="4"/>
        </w:numPr>
        <w:spacing w:before="0" w:line="276" w:lineRule="auto"/>
        <w:ind w:right="602"/>
      </w:pPr>
      <w:r>
        <w:rPr>
          <w:w w:val="105"/>
        </w:rPr>
        <w:t>an understanding of the issues affecting Aboriginal and Torres Strait Islander peoples and an ability</w:t>
      </w:r>
      <w:r>
        <w:rPr>
          <w:spacing w:val="-4"/>
          <w:w w:val="105"/>
        </w:rPr>
        <w:t xml:space="preserve"> </w:t>
      </w:r>
      <w:r>
        <w:rPr>
          <w:w w:val="105"/>
        </w:rPr>
        <w:t>to</w:t>
      </w:r>
      <w:r>
        <w:rPr>
          <w:spacing w:val="-4"/>
          <w:w w:val="105"/>
        </w:rPr>
        <w:t xml:space="preserve"> </w:t>
      </w:r>
      <w:r>
        <w:rPr>
          <w:w w:val="105"/>
        </w:rPr>
        <w:t>communicate</w:t>
      </w:r>
      <w:r>
        <w:rPr>
          <w:spacing w:val="-4"/>
          <w:w w:val="105"/>
        </w:rPr>
        <w:t xml:space="preserve"> </w:t>
      </w:r>
      <w:r>
        <w:rPr>
          <w:w w:val="105"/>
        </w:rPr>
        <w:t>sensitively</w:t>
      </w:r>
      <w:r>
        <w:rPr>
          <w:spacing w:val="-4"/>
          <w:w w:val="105"/>
        </w:rPr>
        <w:t xml:space="preserve"> </w:t>
      </w:r>
      <w:r>
        <w:rPr>
          <w:w w:val="105"/>
        </w:rPr>
        <w:t>and</w:t>
      </w:r>
      <w:r>
        <w:rPr>
          <w:spacing w:val="-4"/>
          <w:w w:val="105"/>
        </w:rPr>
        <w:t xml:space="preserve"> </w:t>
      </w:r>
      <w:r>
        <w:rPr>
          <w:w w:val="105"/>
        </w:rPr>
        <w:t>effectively</w:t>
      </w:r>
      <w:r>
        <w:rPr>
          <w:spacing w:val="-4"/>
          <w:w w:val="105"/>
        </w:rPr>
        <w:t xml:space="preserve"> </w:t>
      </w:r>
      <w:r>
        <w:rPr>
          <w:w w:val="105"/>
        </w:rPr>
        <w:t>with</w:t>
      </w:r>
      <w:r>
        <w:rPr>
          <w:spacing w:val="-4"/>
          <w:w w:val="105"/>
        </w:rPr>
        <w:t xml:space="preserve"> </w:t>
      </w:r>
      <w:r>
        <w:rPr>
          <w:w w:val="105"/>
        </w:rPr>
        <w:t>Aboriginal</w:t>
      </w:r>
      <w:r>
        <w:rPr>
          <w:spacing w:val="-3"/>
          <w:w w:val="105"/>
        </w:rPr>
        <w:t xml:space="preserve"> </w:t>
      </w:r>
      <w:r>
        <w:rPr>
          <w:w w:val="105"/>
        </w:rPr>
        <w:t>and/or</w:t>
      </w:r>
      <w:r>
        <w:rPr>
          <w:spacing w:val="-4"/>
          <w:w w:val="105"/>
        </w:rPr>
        <w:t xml:space="preserve"> </w:t>
      </w:r>
      <w:r>
        <w:rPr>
          <w:w w:val="105"/>
        </w:rPr>
        <w:t>Torres</w:t>
      </w:r>
      <w:r>
        <w:rPr>
          <w:spacing w:val="-4"/>
          <w:w w:val="105"/>
        </w:rPr>
        <w:t xml:space="preserve"> </w:t>
      </w:r>
      <w:r>
        <w:rPr>
          <w:w w:val="105"/>
        </w:rPr>
        <w:t>Strait</w:t>
      </w:r>
      <w:r>
        <w:rPr>
          <w:spacing w:val="-3"/>
          <w:w w:val="105"/>
        </w:rPr>
        <w:t xml:space="preserve"> </w:t>
      </w:r>
      <w:r>
        <w:rPr>
          <w:w w:val="105"/>
        </w:rPr>
        <w:t xml:space="preserve">Islander </w:t>
      </w:r>
      <w:r>
        <w:rPr>
          <w:spacing w:val="-2"/>
          <w:w w:val="105"/>
        </w:rPr>
        <w:t>people.</w:t>
      </w:r>
    </w:p>
    <w:p w14:paraId="4C0EDE59" w14:textId="77777777" w:rsidR="00A1235A" w:rsidRDefault="009045D5">
      <w:pPr>
        <w:pStyle w:val="BodyText"/>
        <w:spacing w:before="119"/>
      </w:pPr>
      <w:r>
        <w:rPr>
          <w:w w:val="105"/>
        </w:rPr>
        <w:t>People</w:t>
      </w:r>
      <w:r>
        <w:rPr>
          <w:spacing w:val="-4"/>
          <w:w w:val="105"/>
        </w:rPr>
        <w:t xml:space="preserve"> </w:t>
      </w:r>
      <w:r>
        <w:rPr>
          <w:w w:val="105"/>
        </w:rPr>
        <w:t>who</w:t>
      </w:r>
      <w:r>
        <w:rPr>
          <w:spacing w:val="-4"/>
          <w:w w:val="105"/>
        </w:rPr>
        <w:t xml:space="preserve"> </w:t>
      </w:r>
      <w:r>
        <w:rPr>
          <w:w w:val="105"/>
        </w:rPr>
        <w:t>identify</w:t>
      </w:r>
      <w:r>
        <w:rPr>
          <w:spacing w:val="-3"/>
          <w:w w:val="105"/>
        </w:rPr>
        <w:t xml:space="preserve"> </w:t>
      </w:r>
      <w:r>
        <w:rPr>
          <w:w w:val="105"/>
        </w:rPr>
        <w:t>as</w:t>
      </w:r>
      <w:r>
        <w:rPr>
          <w:spacing w:val="-4"/>
          <w:w w:val="105"/>
        </w:rPr>
        <w:t xml:space="preserve"> </w:t>
      </w:r>
      <w:r>
        <w:rPr>
          <w:w w:val="105"/>
        </w:rPr>
        <w:t>Aboriginal</w:t>
      </w:r>
      <w:r>
        <w:rPr>
          <w:spacing w:val="-3"/>
          <w:w w:val="105"/>
        </w:rPr>
        <w:t xml:space="preserve"> </w:t>
      </w:r>
      <w:r>
        <w:rPr>
          <w:w w:val="105"/>
        </w:rPr>
        <w:t>and/or</w:t>
      </w:r>
      <w:r>
        <w:rPr>
          <w:spacing w:val="-3"/>
          <w:w w:val="105"/>
        </w:rPr>
        <w:t xml:space="preserve"> </w:t>
      </w:r>
      <w:r>
        <w:rPr>
          <w:w w:val="105"/>
        </w:rPr>
        <w:t>Torres</w:t>
      </w:r>
      <w:r>
        <w:rPr>
          <w:spacing w:val="-4"/>
          <w:w w:val="105"/>
        </w:rPr>
        <w:t xml:space="preserve"> </w:t>
      </w:r>
      <w:r>
        <w:rPr>
          <w:w w:val="105"/>
        </w:rPr>
        <w:t>Strait</w:t>
      </w:r>
      <w:r>
        <w:rPr>
          <w:spacing w:val="-3"/>
          <w:w w:val="105"/>
        </w:rPr>
        <w:t xml:space="preserve"> </w:t>
      </w:r>
      <w:r>
        <w:rPr>
          <w:w w:val="105"/>
        </w:rPr>
        <w:t>Islander</w:t>
      </w:r>
      <w:r>
        <w:rPr>
          <w:spacing w:val="-3"/>
          <w:w w:val="105"/>
        </w:rPr>
        <w:t xml:space="preserve"> </w:t>
      </w:r>
      <w:r>
        <w:rPr>
          <w:w w:val="105"/>
        </w:rPr>
        <w:t>are</w:t>
      </w:r>
      <w:r>
        <w:rPr>
          <w:spacing w:val="-4"/>
          <w:w w:val="105"/>
        </w:rPr>
        <w:t xml:space="preserve"> </w:t>
      </w:r>
      <w:r>
        <w:rPr>
          <w:w w:val="105"/>
        </w:rPr>
        <w:t>strongly</w:t>
      </w:r>
      <w:r>
        <w:rPr>
          <w:spacing w:val="-2"/>
          <w:w w:val="105"/>
        </w:rPr>
        <w:t xml:space="preserve"> </w:t>
      </w:r>
      <w:r>
        <w:rPr>
          <w:w w:val="105"/>
        </w:rPr>
        <w:t>encouraged</w:t>
      </w:r>
      <w:r>
        <w:rPr>
          <w:spacing w:val="-3"/>
          <w:w w:val="105"/>
        </w:rPr>
        <w:t xml:space="preserve"> </w:t>
      </w:r>
      <w:r>
        <w:rPr>
          <w:w w:val="105"/>
        </w:rPr>
        <w:t>to</w:t>
      </w:r>
      <w:r>
        <w:rPr>
          <w:spacing w:val="-4"/>
          <w:w w:val="105"/>
        </w:rPr>
        <w:t xml:space="preserve"> </w:t>
      </w:r>
      <w:r>
        <w:rPr>
          <w:spacing w:val="-2"/>
          <w:w w:val="105"/>
        </w:rPr>
        <w:t>apply.</w:t>
      </w:r>
    </w:p>
    <w:p w14:paraId="4C0EDE5A" w14:textId="77777777" w:rsidR="00A1235A" w:rsidRDefault="009045D5">
      <w:pPr>
        <w:pStyle w:val="Heading1"/>
      </w:pPr>
      <w:r>
        <w:rPr>
          <w:color w:val="4D738A"/>
          <w:w w:val="105"/>
        </w:rPr>
        <w:t>Terms</w:t>
      </w:r>
      <w:r>
        <w:rPr>
          <w:color w:val="4D738A"/>
          <w:spacing w:val="-2"/>
          <w:w w:val="105"/>
        </w:rPr>
        <w:t xml:space="preserve"> </w:t>
      </w:r>
      <w:r>
        <w:rPr>
          <w:color w:val="4D738A"/>
          <w:w w:val="105"/>
        </w:rPr>
        <w:t>and</w:t>
      </w:r>
      <w:r>
        <w:rPr>
          <w:color w:val="4D738A"/>
          <w:spacing w:val="-2"/>
          <w:w w:val="105"/>
        </w:rPr>
        <w:t xml:space="preserve"> conditions</w:t>
      </w:r>
    </w:p>
    <w:p w14:paraId="4C0EDE5B" w14:textId="6B1D901D" w:rsidR="00A1235A" w:rsidRDefault="009045D5" w:rsidP="00554CD7">
      <w:pPr>
        <w:pStyle w:val="BodyText"/>
        <w:spacing w:before="60" w:line="276" w:lineRule="auto"/>
        <w:ind w:right="731"/>
      </w:pPr>
      <w:r>
        <w:rPr>
          <w:w w:val="105"/>
        </w:rPr>
        <w:t>This is a full-time appointment for a term of up to 5 years with the Act providing for reappointment.</w:t>
      </w:r>
      <w:r w:rsidR="00CC6262">
        <w:rPr>
          <w:w w:val="105"/>
        </w:rPr>
        <w:t xml:space="preserve"> </w:t>
      </w:r>
      <w:r>
        <w:rPr>
          <w:w w:val="105"/>
        </w:rPr>
        <w:t>The location for this position will be Perth</w:t>
      </w:r>
      <w:r>
        <w:rPr>
          <w:spacing w:val="-2"/>
          <w:w w:val="105"/>
        </w:rPr>
        <w:t>.</w:t>
      </w:r>
    </w:p>
    <w:p w14:paraId="4C0EDE5C" w14:textId="2F72E23F" w:rsidR="00A1235A" w:rsidRPr="00554CD7" w:rsidRDefault="009045D5">
      <w:pPr>
        <w:spacing w:before="120" w:line="276" w:lineRule="auto"/>
        <w:ind w:left="540" w:right="330"/>
        <w:rPr>
          <w:sz w:val="24"/>
          <w:szCs w:val="24"/>
        </w:rPr>
      </w:pPr>
      <w:r w:rsidRPr="00554CD7">
        <w:rPr>
          <w:w w:val="105"/>
          <w:sz w:val="24"/>
          <w:szCs w:val="24"/>
        </w:rPr>
        <w:t xml:space="preserve">Remuneration and allowances for the position are set by the Remuneration Tribunal. </w:t>
      </w:r>
      <w:r w:rsidRPr="00554CD7">
        <w:rPr>
          <w:i/>
          <w:w w:val="105"/>
          <w:sz w:val="24"/>
          <w:szCs w:val="24"/>
        </w:rPr>
        <w:t>Remuneration Tribunal</w:t>
      </w:r>
      <w:r w:rsidRPr="00554CD7">
        <w:rPr>
          <w:i/>
          <w:spacing w:val="-2"/>
          <w:w w:val="105"/>
          <w:sz w:val="24"/>
          <w:szCs w:val="24"/>
        </w:rPr>
        <w:t xml:space="preserve"> </w:t>
      </w:r>
      <w:r w:rsidRPr="00554CD7">
        <w:rPr>
          <w:i/>
          <w:w w:val="105"/>
          <w:sz w:val="24"/>
          <w:szCs w:val="24"/>
        </w:rPr>
        <w:t>(Judicial</w:t>
      </w:r>
      <w:r w:rsidRPr="00554CD7">
        <w:rPr>
          <w:i/>
          <w:spacing w:val="-3"/>
          <w:w w:val="105"/>
          <w:sz w:val="24"/>
          <w:szCs w:val="24"/>
        </w:rPr>
        <w:t xml:space="preserve"> </w:t>
      </w:r>
      <w:r w:rsidRPr="00554CD7">
        <w:rPr>
          <w:i/>
          <w:w w:val="105"/>
          <w:sz w:val="24"/>
          <w:szCs w:val="24"/>
        </w:rPr>
        <w:t>and</w:t>
      </w:r>
      <w:r w:rsidRPr="00554CD7">
        <w:rPr>
          <w:i/>
          <w:spacing w:val="-3"/>
          <w:w w:val="105"/>
          <w:sz w:val="24"/>
          <w:szCs w:val="24"/>
        </w:rPr>
        <w:t xml:space="preserve"> </w:t>
      </w:r>
      <w:r w:rsidRPr="00554CD7">
        <w:rPr>
          <w:i/>
          <w:w w:val="105"/>
          <w:sz w:val="24"/>
          <w:szCs w:val="24"/>
        </w:rPr>
        <w:t>Related</w:t>
      </w:r>
      <w:r w:rsidRPr="00554CD7">
        <w:rPr>
          <w:i/>
          <w:spacing w:val="-3"/>
          <w:w w:val="105"/>
          <w:sz w:val="24"/>
          <w:szCs w:val="24"/>
        </w:rPr>
        <w:t xml:space="preserve"> </w:t>
      </w:r>
      <w:r w:rsidRPr="00554CD7">
        <w:rPr>
          <w:i/>
          <w:w w:val="105"/>
          <w:sz w:val="24"/>
          <w:szCs w:val="24"/>
        </w:rPr>
        <w:t>Offices</w:t>
      </w:r>
      <w:r w:rsidRPr="00554CD7">
        <w:rPr>
          <w:i/>
          <w:spacing w:val="-3"/>
          <w:w w:val="105"/>
          <w:sz w:val="24"/>
          <w:szCs w:val="24"/>
        </w:rPr>
        <w:t xml:space="preserve"> </w:t>
      </w:r>
      <w:r w:rsidRPr="00554CD7">
        <w:rPr>
          <w:i/>
          <w:w w:val="105"/>
          <w:sz w:val="24"/>
          <w:szCs w:val="24"/>
        </w:rPr>
        <w:t>–</w:t>
      </w:r>
      <w:r w:rsidRPr="00554CD7">
        <w:rPr>
          <w:i/>
          <w:spacing w:val="-3"/>
          <w:w w:val="105"/>
          <w:sz w:val="24"/>
          <w:szCs w:val="24"/>
        </w:rPr>
        <w:t xml:space="preserve"> </w:t>
      </w:r>
      <w:r w:rsidRPr="00554CD7">
        <w:rPr>
          <w:i/>
          <w:w w:val="105"/>
          <w:sz w:val="24"/>
          <w:szCs w:val="24"/>
        </w:rPr>
        <w:t>Remuneration</w:t>
      </w:r>
      <w:r w:rsidRPr="00554CD7">
        <w:rPr>
          <w:i/>
          <w:spacing w:val="-3"/>
          <w:w w:val="105"/>
          <w:sz w:val="24"/>
          <w:szCs w:val="24"/>
        </w:rPr>
        <w:t xml:space="preserve"> </w:t>
      </w:r>
      <w:r w:rsidRPr="00554CD7">
        <w:rPr>
          <w:i/>
          <w:w w:val="105"/>
          <w:sz w:val="24"/>
          <w:szCs w:val="24"/>
        </w:rPr>
        <w:t>and</w:t>
      </w:r>
      <w:r w:rsidRPr="00554CD7">
        <w:rPr>
          <w:i/>
          <w:spacing w:val="-3"/>
          <w:w w:val="105"/>
          <w:sz w:val="24"/>
          <w:szCs w:val="24"/>
        </w:rPr>
        <w:t xml:space="preserve"> </w:t>
      </w:r>
      <w:r w:rsidRPr="00554CD7">
        <w:rPr>
          <w:i/>
          <w:w w:val="105"/>
          <w:sz w:val="24"/>
          <w:szCs w:val="24"/>
        </w:rPr>
        <w:t>Allowances)</w:t>
      </w:r>
      <w:r w:rsidRPr="00554CD7">
        <w:rPr>
          <w:i/>
          <w:spacing w:val="-2"/>
          <w:w w:val="105"/>
          <w:sz w:val="24"/>
          <w:szCs w:val="24"/>
        </w:rPr>
        <w:t xml:space="preserve"> </w:t>
      </w:r>
      <w:r w:rsidRPr="00554CD7">
        <w:rPr>
          <w:i/>
          <w:w w:val="105"/>
          <w:sz w:val="24"/>
          <w:szCs w:val="24"/>
        </w:rPr>
        <w:t>Determination</w:t>
      </w:r>
      <w:r w:rsidR="003B21C6" w:rsidRPr="00554CD7">
        <w:rPr>
          <w:i/>
          <w:w w:val="105"/>
          <w:sz w:val="24"/>
          <w:szCs w:val="24"/>
        </w:rPr>
        <w:t xml:space="preserve"> </w:t>
      </w:r>
      <w:r w:rsidRPr="00554CD7">
        <w:rPr>
          <w:i/>
          <w:w w:val="105"/>
          <w:sz w:val="24"/>
          <w:szCs w:val="24"/>
        </w:rPr>
        <w:t>202</w:t>
      </w:r>
      <w:r w:rsidR="00F850BE" w:rsidRPr="00554CD7">
        <w:rPr>
          <w:i/>
          <w:w w:val="105"/>
          <w:sz w:val="24"/>
          <w:szCs w:val="24"/>
        </w:rPr>
        <w:t>5</w:t>
      </w:r>
      <w:r w:rsidRPr="00554CD7">
        <w:rPr>
          <w:i/>
          <w:spacing w:val="-8"/>
          <w:w w:val="105"/>
          <w:sz w:val="24"/>
          <w:szCs w:val="24"/>
        </w:rPr>
        <w:t xml:space="preserve"> </w:t>
      </w:r>
      <w:r w:rsidRPr="00554CD7">
        <w:rPr>
          <w:w w:val="105"/>
          <w:sz w:val="24"/>
          <w:szCs w:val="24"/>
        </w:rPr>
        <w:t>can</w:t>
      </w:r>
      <w:r w:rsidR="00F850BE" w:rsidRPr="00554CD7">
        <w:rPr>
          <w:w w:val="105"/>
          <w:sz w:val="24"/>
          <w:szCs w:val="24"/>
        </w:rPr>
        <w:t xml:space="preserve"> </w:t>
      </w:r>
      <w:r w:rsidRPr="00554CD7">
        <w:rPr>
          <w:w w:val="105"/>
          <w:sz w:val="24"/>
          <w:szCs w:val="24"/>
        </w:rPr>
        <w:t xml:space="preserve">be viewed at </w:t>
      </w:r>
      <w:hyperlink r:id="rId12">
        <w:r w:rsidRPr="00554CD7">
          <w:rPr>
            <w:color w:val="0000FF"/>
            <w:w w:val="105"/>
            <w:sz w:val="24"/>
            <w:szCs w:val="24"/>
            <w:u w:val="single" w:color="0000FF"/>
          </w:rPr>
          <w:t>Judicial &amp; Related Offices | Remuneration Tribunal (remtribunal.gov.au)</w:t>
        </w:r>
      </w:hyperlink>
      <w:r w:rsidRPr="00554CD7">
        <w:rPr>
          <w:color w:val="0000FF"/>
          <w:w w:val="105"/>
          <w:sz w:val="24"/>
          <w:szCs w:val="24"/>
          <w:u w:val="single" w:color="0000FF"/>
        </w:rPr>
        <w:t>.</w:t>
      </w:r>
    </w:p>
    <w:p w14:paraId="4C0EDE5F" w14:textId="77777777" w:rsidR="00A1235A" w:rsidRDefault="009045D5">
      <w:pPr>
        <w:pStyle w:val="Heading1"/>
      </w:pPr>
      <w:r>
        <w:rPr>
          <w:color w:val="4D738A"/>
          <w:w w:val="105"/>
        </w:rPr>
        <w:t>How</w:t>
      </w:r>
      <w:r>
        <w:rPr>
          <w:color w:val="4D738A"/>
          <w:spacing w:val="-2"/>
          <w:w w:val="105"/>
        </w:rPr>
        <w:t xml:space="preserve"> </w:t>
      </w:r>
      <w:r>
        <w:rPr>
          <w:color w:val="4D738A"/>
          <w:w w:val="105"/>
        </w:rPr>
        <w:t>to</w:t>
      </w:r>
      <w:r>
        <w:rPr>
          <w:color w:val="4D738A"/>
          <w:spacing w:val="-1"/>
          <w:w w:val="105"/>
        </w:rPr>
        <w:t xml:space="preserve"> </w:t>
      </w:r>
      <w:r>
        <w:rPr>
          <w:color w:val="4D738A"/>
          <w:spacing w:val="-4"/>
          <w:w w:val="105"/>
        </w:rPr>
        <w:t>apply</w:t>
      </w:r>
    </w:p>
    <w:p w14:paraId="01F48EF1" w14:textId="71032879" w:rsidR="00FE7066" w:rsidRPr="00926B02" w:rsidRDefault="00FE7066" w:rsidP="00926B02">
      <w:pPr>
        <w:pStyle w:val="BodyText"/>
        <w:spacing w:before="60" w:line="276" w:lineRule="auto"/>
        <w:ind w:right="731"/>
        <w:rPr>
          <w:rFonts w:asciiTheme="minorHAnsi" w:hAnsiTheme="minorHAnsi" w:cstheme="minorHAnsi"/>
        </w:rPr>
      </w:pPr>
      <w:r w:rsidRPr="00926B02">
        <w:rPr>
          <w:rFonts w:asciiTheme="minorHAnsi" w:hAnsiTheme="minorHAnsi" w:cstheme="minorHAnsi"/>
        </w:rPr>
        <w:t>Apply using the online application form.</w:t>
      </w:r>
      <w:r w:rsidR="003B21C6" w:rsidRPr="00926B02">
        <w:rPr>
          <w:rFonts w:asciiTheme="minorHAnsi" w:hAnsiTheme="minorHAnsi" w:cstheme="minorHAnsi"/>
        </w:rPr>
        <w:t xml:space="preserve"> </w:t>
      </w:r>
      <w:r w:rsidRPr="00926B02">
        <w:rPr>
          <w:rFonts w:asciiTheme="minorHAnsi" w:hAnsiTheme="minorHAnsi" w:cstheme="minorHAnsi"/>
        </w:rPr>
        <w:t>Applications must include:</w:t>
      </w:r>
    </w:p>
    <w:p w14:paraId="1E1C684D" w14:textId="77777777" w:rsidR="00FE7066" w:rsidRPr="00926B02" w:rsidRDefault="00FE7066" w:rsidP="00926B02">
      <w:pPr>
        <w:pStyle w:val="BodyText"/>
        <w:numPr>
          <w:ilvl w:val="0"/>
          <w:numId w:val="4"/>
        </w:numPr>
        <w:spacing w:before="0" w:line="276" w:lineRule="auto"/>
        <w:ind w:right="602"/>
        <w:rPr>
          <w:w w:val="105"/>
        </w:rPr>
      </w:pPr>
      <w:r w:rsidRPr="00926B02">
        <w:rPr>
          <w:w w:val="105"/>
        </w:rPr>
        <w:t>an indication of whether you meet the eligibility criteria for this statutory appointment</w:t>
      </w:r>
    </w:p>
    <w:p w14:paraId="42DA2705" w14:textId="77777777" w:rsidR="00FE7066" w:rsidRPr="00554CD7" w:rsidRDefault="00FE7066" w:rsidP="00554CD7">
      <w:pPr>
        <w:pStyle w:val="BodyText"/>
        <w:numPr>
          <w:ilvl w:val="0"/>
          <w:numId w:val="4"/>
        </w:numPr>
        <w:spacing w:before="0" w:line="276" w:lineRule="auto"/>
        <w:ind w:right="602"/>
        <w:rPr>
          <w:w w:val="105"/>
        </w:rPr>
      </w:pPr>
      <w:r w:rsidRPr="00926B02">
        <w:rPr>
          <w:w w:val="105"/>
        </w:rPr>
        <w:t>a completed statement of claims (2000-word limit) against</w:t>
      </w:r>
      <w:r w:rsidRPr="00554CD7">
        <w:rPr>
          <w:w w:val="105"/>
        </w:rPr>
        <w:t xml:space="preserve"> the eligibility and selection criteria </w:t>
      </w:r>
    </w:p>
    <w:p w14:paraId="4617BB84" w14:textId="07801DDC" w:rsidR="00FE7066" w:rsidRPr="00554CD7" w:rsidRDefault="00FE7066" w:rsidP="00554CD7">
      <w:pPr>
        <w:pStyle w:val="BodyText"/>
        <w:numPr>
          <w:ilvl w:val="0"/>
          <w:numId w:val="4"/>
        </w:numPr>
        <w:spacing w:before="0" w:line="276" w:lineRule="auto"/>
        <w:ind w:right="602"/>
        <w:rPr>
          <w:w w:val="105"/>
        </w:rPr>
      </w:pPr>
      <w:r w:rsidRPr="00554CD7">
        <w:rPr>
          <w:w w:val="105"/>
        </w:rPr>
        <w:t xml:space="preserve">an uploaded </w:t>
      </w:r>
      <w:r w:rsidR="00183111" w:rsidRPr="00554CD7">
        <w:rPr>
          <w:w w:val="105"/>
        </w:rPr>
        <w:t>curriculum vitae of</w:t>
      </w:r>
      <w:r w:rsidRPr="00554CD7">
        <w:rPr>
          <w:w w:val="105"/>
        </w:rPr>
        <w:t xml:space="preserve"> no longer than 4 pages outlining your qualifications, knowledge or experience</w:t>
      </w:r>
    </w:p>
    <w:p w14:paraId="23273E36" w14:textId="77777777" w:rsidR="00EE50BE" w:rsidRPr="00554CD7" w:rsidRDefault="00FE7066" w:rsidP="00554CD7">
      <w:pPr>
        <w:pStyle w:val="BodyText"/>
        <w:numPr>
          <w:ilvl w:val="0"/>
          <w:numId w:val="4"/>
        </w:numPr>
        <w:spacing w:before="0" w:line="276" w:lineRule="auto"/>
        <w:ind w:right="602"/>
        <w:rPr>
          <w:w w:val="105"/>
        </w:rPr>
      </w:pPr>
      <w:r w:rsidRPr="00554CD7">
        <w:rPr>
          <w:w w:val="105"/>
        </w:rPr>
        <w:t>the names and contact details of at least 2 referees who have direct and relevant experience of your work. You will be notified prior to referees being contacted</w:t>
      </w:r>
      <w:r w:rsidR="00EE50BE" w:rsidRPr="00554CD7">
        <w:rPr>
          <w:w w:val="105"/>
        </w:rPr>
        <w:t>.</w:t>
      </w:r>
    </w:p>
    <w:p w14:paraId="4C0EDE63" w14:textId="1F7D40AF" w:rsidR="00A1235A" w:rsidRDefault="009045D5" w:rsidP="00554CD7">
      <w:pPr>
        <w:pStyle w:val="BodyText"/>
        <w:spacing w:before="60" w:line="276" w:lineRule="auto"/>
        <w:ind w:right="731"/>
        <w:rPr>
          <w:w w:val="105"/>
        </w:rPr>
      </w:pPr>
      <w:r>
        <w:rPr>
          <w:w w:val="105"/>
        </w:rPr>
        <w:t>Applicants</w:t>
      </w:r>
      <w:r>
        <w:rPr>
          <w:spacing w:val="-2"/>
          <w:w w:val="105"/>
        </w:rPr>
        <w:t xml:space="preserve"> </w:t>
      </w:r>
      <w:r>
        <w:rPr>
          <w:w w:val="105"/>
        </w:rPr>
        <w:t>are</w:t>
      </w:r>
      <w:r>
        <w:rPr>
          <w:spacing w:val="-3"/>
          <w:w w:val="105"/>
        </w:rPr>
        <w:t xml:space="preserve"> </w:t>
      </w:r>
      <w:r>
        <w:rPr>
          <w:w w:val="105"/>
        </w:rPr>
        <w:t>encouraged</w:t>
      </w:r>
      <w:r>
        <w:rPr>
          <w:spacing w:val="-2"/>
          <w:w w:val="105"/>
        </w:rPr>
        <w:t xml:space="preserve"> </w:t>
      </w:r>
      <w:r>
        <w:rPr>
          <w:w w:val="105"/>
        </w:rPr>
        <w:t>to</w:t>
      </w:r>
      <w:r>
        <w:rPr>
          <w:spacing w:val="-3"/>
          <w:w w:val="105"/>
        </w:rPr>
        <w:t xml:space="preserve"> </w:t>
      </w:r>
      <w:r>
        <w:rPr>
          <w:w w:val="105"/>
        </w:rPr>
        <w:t>request</w:t>
      </w:r>
      <w:r>
        <w:rPr>
          <w:spacing w:val="-3"/>
          <w:w w:val="105"/>
        </w:rPr>
        <w:t xml:space="preserve"> </w:t>
      </w:r>
      <w:r>
        <w:rPr>
          <w:w w:val="105"/>
        </w:rPr>
        <w:t>reasonable</w:t>
      </w:r>
      <w:r>
        <w:rPr>
          <w:spacing w:val="-3"/>
          <w:w w:val="105"/>
        </w:rPr>
        <w:t xml:space="preserve"> </w:t>
      </w:r>
      <w:r>
        <w:rPr>
          <w:w w:val="105"/>
        </w:rPr>
        <w:t>adjustment</w:t>
      </w:r>
      <w:r>
        <w:rPr>
          <w:spacing w:val="-3"/>
          <w:w w:val="105"/>
        </w:rPr>
        <w:t xml:space="preserve"> </w:t>
      </w:r>
      <w:r>
        <w:rPr>
          <w:w w:val="105"/>
        </w:rPr>
        <w:t>as</w:t>
      </w:r>
      <w:r>
        <w:rPr>
          <w:spacing w:val="-3"/>
          <w:w w:val="105"/>
        </w:rPr>
        <w:t xml:space="preserve"> </w:t>
      </w:r>
      <w:r>
        <w:rPr>
          <w:w w:val="105"/>
        </w:rPr>
        <w:t>required</w:t>
      </w:r>
      <w:r>
        <w:rPr>
          <w:spacing w:val="-3"/>
          <w:w w:val="105"/>
        </w:rPr>
        <w:t xml:space="preserve"> </w:t>
      </w:r>
      <w:r>
        <w:rPr>
          <w:w w:val="105"/>
        </w:rPr>
        <w:t>to</w:t>
      </w:r>
      <w:r>
        <w:rPr>
          <w:spacing w:val="-3"/>
          <w:w w:val="105"/>
        </w:rPr>
        <w:t xml:space="preserve"> </w:t>
      </w:r>
      <w:r>
        <w:rPr>
          <w:w w:val="105"/>
        </w:rPr>
        <w:t>assist</w:t>
      </w:r>
      <w:r>
        <w:rPr>
          <w:spacing w:val="-3"/>
          <w:w w:val="105"/>
        </w:rPr>
        <w:t xml:space="preserve"> </w:t>
      </w:r>
      <w:r>
        <w:rPr>
          <w:w w:val="105"/>
        </w:rPr>
        <w:t>participation</w:t>
      </w:r>
      <w:r>
        <w:rPr>
          <w:spacing w:val="-2"/>
          <w:w w:val="105"/>
        </w:rPr>
        <w:t xml:space="preserve"> </w:t>
      </w:r>
      <w:r>
        <w:rPr>
          <w:w w:val="105"/>
        </w:rPr>
        <w:t>in</w:t>
      </w:r>
      <w:r>
        <w:rPr>
          <w:spacing w:val="-3"/>
          <w:w w:val="105"/>
        </w:rPr>
        <w:t xml:space="preserve"> </w:t>
      </w:r>
      <w:r>
        <w:rPr>
          <w:w w:val="105"/>
        </w:rPr>
        <w:t>this recruitment process.</w:t>
      </w:r>
    </w:p>
    <w:p w14:paraId="095E5E41" w14:textId="61B926D7" w:rsidR="00A516BD" w:rsidRDefault="00A516BD" w:rsidP="00554CD7">
      <w:pPr>
        <w:pStyle w:val="BodyText"/>
        <w:spacing w:before="60" w:line="276" w:lineRule="auto"/>
        <w:ind w:right="731"/>
        <w:rPr>
          <w:w w:val="105"/>
        </w:rPr>
      </w:pPr>
      <w:r>
        <w:rPr>
          <w:w w:val="105"/>
        </w:rPr>
        <w:t>Applications close at 5:00</w:t>
      </w:r>
      <w:r w:rsidR="00AA06B9">
        <w:rPr>
          <w:w w:val="105"/>
        </w:rPr>
        <w:t xml:space="preserve"> </w:t>
      </w:r>
      <w:r>
        <w:rPr>
          <w:w w:val="105"/>
        </w:rPr>
        <w:t xml:space="preserve">pm (AEDT) </w:t>
      </w:r>
      <w:r w:rsidRPr="00AA06B9">
        <w:rPr>
          <w:w w:val="105"/>
        </w:rPr>
        <w:t xml:space="preserve">on Friday, </w:t>
      </w:r>
      <w:r w:rsidR="00AA06B9" w:rsidRPr="00AA06B9">
        <w:rPr>
          <w:w w:val="105"/>
        </w:rPr>
        <w:t>10 October</w:t>
      </w:r>
      <w:r w:rsidR="00CC6262" w:rsidRPr="00AA06B9">
        <w:rPr>
          <w:w w:val="105"/>
        </w:rPr>
        <w:t xml:space="preserve"> </w:t>
      </w:r>
      <w:r w:rsidRPr="00AA06B9">
        <w:rPr>
          <w:w w:val="105"/>
        </w:rPr>
        <w:t>2025</w:t>
      </w:r>
    </w:p>
    <w:p w14:paraId="4BA8AFDD" w14:textId="2155DCF2" w:rsidR="00044582" w:rsidRDefault="00044582" w:rsidP="00044582">
      <w:pPr>
        <w:pStyle w:val="Heading1"/>
      </w:pPr>
      <w:r>
        <w:rPr>
          <w:color w:val="4D738A"/>
          <w:w w:val="105"/>
        </w:rPr>
        <w:lastRenderedPageBreak/>
        <w:t>Assessment</w:t>
      </w:r>
      <w:r>
        <w:rPr>
          <w:color w:val="4D738A"/>
          <w:spacing w:val="-6"/>
          <w:w w:val="105"/>
        </w:rPr>
        <w:t xml:space="preserve"> </w:t>
      </w:r>
      <w:r>
        <w:rPr>
          <w:color w:val="4D738A"/>
          <w:spacing w:val="-2"/>
          <w:w w:val="105"/>
        </w:rPr>
        <w:t>process</w:t>
      </w:r>
    </w:p>
    <w:p w14:paraId="216F946B" w14:textId="77777777" w:rsidR="00044582" w:rsidRDefault="00044582" w:rsidP="00554CD7">
      <w:pPr>
        <w:pStyle w:val="BodyText"/>
        <w:spacing w:before="60" w:line="276" w:lineRule="auto"/>
        <w:ind w:right="731"/>
      </w:pPr>
      <w:r>
        <w:rPr>
          <w:w w:val="105"/>
        </w:rPr>
        <w:t>Applicants</w:t>
      </w:r>
      <w:r>
        <w:rPr>
          <w:spacing w:val="-3"/>
          <w:w w:val="105"/>
        </w:rPr>
        <w:t xml:space="preserve"> </w:t>
      </w:r>
      <w:r>
        <w:rPr>
          <w:w w:val="105"/>
        </w:rPr>
        <w:t>will</w:t>
      </w:r>
      <w:r>
        <w:rPr>
          <w:spacing w:val="-3"/>
          <w:w w:val="105"/>
        </w:rPr>
        <w:t xml:space="preserve"> </w:t>
      </w:r>
      <w:r>
        <w:rPr>
          <w:w w:val="105"/>
        </w:rPr>
        <w:t>be</w:t>
      </w:r>
      <w:r>
        <w:rPr>
          <w:spacing w:val="-3"/>
          <w:w w:val="105"/>
        </w:rPr>
        <w:t xml:space="preserve"> </w:t>
      </w:r>
      <w:r>
        <w:rPr>
          <w:w w:val="105"/>
        </w:rPr>
        <w:t>initially</w:t>
      </w:r>
      <w:r>
        <w:rPr>
          <w:spacing w:val="-3"/>
          <w:w w:val="105"/>
        </w:rPr>
        <w:t xml:space="preserve"> </w:t>
      </w:r>
      <w:r>
        <w:rPr>
          <w:w w:val="105"/>
        </w:rPr>
        <w:t>assessed</w:t>
      </w:r>
      <w:r>
        <w:rPr>
          <w:spacing w:val="-2"/>
          <w:w w:val="105"/>
        </w:rPr>
        <w:t xml:space="preserve"> </w:t>
      </w:r>
      <w:r>
        <w:rPr>
          <w:w w:val="105"/>
        </w:rPr>
        <w:t>by</w:t>
      </w:r>
      <w:r>
        <w:rPr>
          <w:spacing w:val="-3"/>
          <w:w w:val="105"/>
        </w:rPr>
        <w:t xml:space="preserve"> </w:t>
      </w:r>
      <w:r>
        <w:rPr>
          <w:w w:val="105"/>
        </w:rPr>
        <w:t>a</w:t>
      </w:r>
      <w:r>
        <w:rPr>
          <w:spacing w:val="-3"/>
          <w:w w:val="105"/>
        </w:rPr>
        <w:t xml:space="preserve"> </w:t>
      </w:r>
      <w:r>
        <w:rPr>
          <w:w w:val="105"/>
        </w:rPr>
        <w:t>panel</w:t>
      </w:r>
      <w:r>
        <w:rPr>
          <w:spacing w:val="-3"/>
          <w:w w:val="105"/>
        </w:rPr>
        <w:t xml:space="preserve"> </w:t>
      </w:r>
      <w:r>
        <w:rPr>
          <w:w w:val="105"/>
        </w:rPr>
        <w:t>on</w:t>
      </w:r>
      <w:r>
        <w:rPr>
          <w:spacing w:val="-3"/>
          <w:w w:val="105"/>
        </w:rPr>
        <w:t xml:space="preserve"> </w:t>
      </w:r>
      <w:r>
        <w:rPr>
          <w:w w:val="105"/>
        </w:rPr>
        <w:t>their</w:t>
      </w:r>
      <w:r>
        <w:rPr>
          <w:spacing w:val="-3"/>
          <w:w w:val="105"/>
        </w:rPr>
        <w:t xml:space="preserve"> </w:t>
      </w:r>
      <w:r>
        <w:rPr>
          <w:w w:val="105"/>
        </w:rPr>
        <w:t>written</w:t>
      </w:r>
      <w:r>
        <w:rPr>
          <w:spacing w:val="-3"/>
          <w:w w:val="105"/>
        </w:rPr>
        <w:t xml:space="preserve"> </w:t>
      </w:r>
      <w:r>
        <w:rPr>
          <w:w w:val="105"/>
        </w:rPr>
        <w:t>application.</w:t>
      </w:r>
      <w:r>
        <w:rPr>
          <w:spacing w:val="-2"/>
          <w:w w:val="105"/>
        </w:rPr>
        <w:t xml:space="preserve"> </w:t>
      </w:r>
      <w:r>
        <w:rPr>
          <w:w w:val="105"/>
        </w:rPr>
        <w:t>Shortlisted</w:t>
      </w:r>
      <w:r>
        <w:rPr>
          <w:spacing w:val="-3"/>
          <w:w w:val="105"/>
        </w:rPr>
        <w:t xml:space="preserve"> </w:t>
      </w:r>
      <w:r>
        <w:rPr>
          <w:w w:val="105"/>
        </w:rPr>
        <w:t>applicants</w:t>
      </w:r>
      <w:r>
        <w:rPr>
          <w:spacing w:val="-3"/>
          <w:w w:val="105"/>
        </w:rPr>
        <w:t xml:space="preserve"> </w:t>
      </w:r>
      <w:r>
        <w:rPr>
          <w:w w:val="105"/>
        </w:rPr>
        <w:t>will be further assessed by the panel at interview, and referees contacted.</w:t>
      </w:r>
    </w:p>
    <w:p w14:paraId="0D96BDFB" w14:textId="77777777" w:rsidR="006277F2" w:rsidRPr="006277F2" w:rsidRDefault="006277F2" w:rsidP="00044582">
      <w:pPr>
        <w:pStyle w:val="Heading1"/>
        <w:rPr>
          <w:color w:val="4D738A"/>
        </w:rPr>
      </w:pPr>
      <w:r w:rsidRPr="006277F2">
        <w:rPr>
          <w:color w:val="4D738A"/>
        </w:rPr>
        <w:t>Communication</w:t>
      </w:r>
    </w:p>
    <w:p w14:paraId="6B02FF80" w14:textId="77777777" w:rsidR="006277F2" w:rsidRPr="00133252" w:rsidRDefault="006277F2" w:rsidP="00554CD7">
      <w:pPr>
        <w:pStyle w:val="BodyText"/>
        <w:spacing w:before="60" w:line="276" w:lineRule="auto"/>
        <w:ind w:right="731"/>
        <w:rPr>
          <w:rFonts w:cstheme="minorHAnsi"/>
        </w:rPr>
      </w:pPr>
      <w:r>
        <w:rPr>
          <w:rFonts w:cstheme="minorHAnsi"/>
        </w:rPr>
        <w:t>Applicants will receive i</w:t>
      </w:r>
      <w:r w:rsidRPr="00133252">
        <w:rPr>
          <w:rFonts w:cstheme="minorHAnsi"/>
        </w:rPr>
        <w:t xml:space="preserve">nitial </w:t>
      </w:r>
      <w:r w:rsidRPr="00133252">
        <w:rPr>
          <w:rFonts w:cstheme="minorHAnsi"/>
          <w:color w:val="000000"/>
        </w:rPr>
        <w:t>advice</w:t>
      </w:r>
      <w:r w:rsidRPr="00133252">
        <w:rPr>
          <w:rFonts w:cstheme="minorHAnsi"/>
        </w:rPr>
        <w:t xml:space="preserve"> and </w:t>
      </w:r>
      <w:r w:rsidRPr="00554CD7">
        <w:rPr>
          <w:w w:val="105"/>
        </w:rPr>
        <w:t>communication</w:t>
      </w:r>
      <w:r w:rsidRPr="00133252">
        <w:rPr>
          <w:rFonts w:cstheme="minorHAnsi"/>
        </w:rPr>
        <w:t xml:space="preserve"> </w:t>
      </w:r>
      <w:r>
        <w:rPr>
          <w:rFonts w:cstheme="minorHAnsi"/>
        </w:rPr>
        <w:t>by</w:t>
      </w:r>
      <w:r w:rsidRPr="00133252">
        <w:rPr>
          <w:rFonts w:cstheme="minorHAnsi"/>
        </w:rPr>
        <w:t xml:space="preserve"> email. Please ensure the email address you provide is correct.</w:t>
      </w:r>
      <w:r w:rsidRPr="00133252">
        <w:t xml:space="preserve"> </w:t>
      </w:r>
      <w:r w:rsidRPr="00133252">
        <w:rPr>
          <w:rFonts w:cstheme="minorHAnsi"/>
        </w:rPr>
        <w:t>We recommend you use an email address that ensures you do not miss relevant updates or invitations – and please regularly check your junk or spam folders.</w:t>
      </w:r>
    </w:p>
    <w:p w14:paraId="4C0EDE64" w14:textId="454CEDE7" w:rsidR="00A1235A" w:rsidRDefault="009045D5" w:rsidP="00044582">
      <w:pPr>
        <w:pStyle w:val="Heading1"/>
      </w:pPr>
      <w:r>
        <w:rPr>
          <w:color w:val="4D738A"/>
          <w:spacing w:val="-2"/>
          <w:w w:val="105"/>
        </w:rPr>
        <w:t>Contact</w:t>
      </w:r>
    </w:p>
    <w:p w14:paraId="2BE42155" w14:textId="23A8B7E4" w:rsidR="00AA06B9" w:rsidRPr="00AA06B9" w:rsidRDefault="00AA06B9" w:rsidP="00AA06B9">
      <w:pPr>
        <w:pStyle w:val="BodyText"/>
        <w:spacing w:before="60" w:line="276" w:lineRule="auto"/>
        <w:ind w:right="731"/>
        <w:rPr>
          <w:rFonts w:ascii="Aptos" w:eastAsia="Times New Roman" w:hAnsi="Aptos"/>
        </w:rPr>
      </w:pPr>
      <w:r w:rsidRPr="00AA06B9">
        <w:rPr>
          <w:rFonts w:eastAsia="Times New Roman"/>
        </w:rPr>
        <w:t xml:space="preserve">For </w:t>
      </w:r>
      <w:r w:rsidRPr="00AA06B9">
        <w:rPr>
          <w:w w:val="105"/>
        </w:rPr>
        <w:t>enquiries</w:t>
      </w:r>
      <w:r w:rsidRPr="00AA06B9">
        <w:rPr>
          <w:rFonts w:eastAsia="Times New Roman"/>
        </w:rPr>
        <w:t xml:space="preserve"> about the position, or the application process, email </w:t>
      </w:r>
      <w:hyperlink r:id="rId13" w:history="1">
        <w:r w:rsidRPr="00AA06B9">
          <w:rPr>
            <w:rStyle w:val="Hyperlink"/>
            <w:rFonts w:eastAsia="Times New Roman"/>
          </w:rPr>
          <w:t>appointments@ag.gov.au</w:t>
        </w:r>
      </w:hyperlink>
      <w:r w:rsidRPr="00AA06B9">
        <w:rPr>
          <w:rFonts w:eastAsia="Times New Roman"/>
        </w:rPr>
        <w:t>.</w:t>
      </w:r>
    </w:p>
    <w:p w14:paraId="75F65EC1" w14:textId="77777777" w:rsidR="00AA06B9" w:rsidRDefault="00AA06B9" w:rsidP="00926B02">
      <w:pPr>
        <w:pStyle w:val="BodyText"/>
        <w:spacing w:before="60" w:line="276" w:lineRule="auto"/>
        <w:ind w:right="731"/>
      </w:pPr>
    </w:p>
    <w:sectPr w:rsidR="00AA06B9" w:rsidSect="00926B02">
      <w:footerReference w:type="default" r:id="rId14"/>
      <w:pgSz w:w="11910" w:h="16840"/>
      <w:pgMar w:top="480" w:right="200" w:bottom="1135" w:left="180" w:header="0" w:footer="8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0B21E" w14:textId="77777777" w:rsidR="004F6D2A" w:rsidRDefault="004F6D2A">
      <w:r>
        <w:separator/>
      </w:r>
    </w:p>
  </w:endnote>
  <w:endnote w:type="continuationSeparator" w:id="0">
    <w:p w14:paraId="77236413" w14:textId="77777777" w:rsidR="004F6D2A" w:rsidRDefault="004F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DE68" w14:textId="77777777" w:rsidR="00A1235A" w:rsidRDefault="009045D5">
    <w:pPr>
      <w:pStyle w:val="BodyText"/>
      <w:spacing w:before="0" w:line="14" w:lineRule="auto"/>
      <w:ind w:left="0"/>
      <w:rPr>
        <w:sz w:val="20"/>
      </w:rPr>
    </w:pPr>
    <w:r>
      <w:rPr>
        <w:noProof/>
      </w:rPr>
      <w:drawing>
        <wp:anchor distT="0" distB="0" distL="0" distR="0" simplePos="0" relativeHeight="487521792" behindDoc="1" locked="0" layoutInCell="1" allowOverlap="1" wp14:anchorId="4C0EDE69" wp14:editId="4C0EDE6A">
          <wp:simplePos x="0" y="0"/>
          <wp:positionH relativeFrom="page">
            <wp:posOffset>276859</wp:posOffset>
          </wp:positionH>
          <wp:positionV relativeFrom="page">
            <wp:posOffset>9994188</wp:posOffset>
          </wp:positionV>
          <wp:extent cx="7172325" cy="76200"/>
          <wp:effectExtent l="0" t="0" r="0" b="0"/>
          <wp:wrapNone/>
          <wp:docPr id="4987104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72325" cy="76200"/>
                  </a:xfrm>
                  <a:prstGeom prst="rect">
                    <a:avLst/>
                  </a:prstGeom>
                </pic:spPr>
              </pic:pic>
            </a:graphicData>
          </a:graphic>
        </wp:anchor>
      </w:drawing>
    </w:r>
    <w:r>
      <w:rPr>
        <w:noProof/>
      </w:rPr>
      <mc:AlternateContent>
        <mc:Choice Requires="wps">
          <w:drawing>
            <wp:anchor distT="0" distB="0" distL="0" distR="0" simplePos="0" relativeHeight="487522304" behindDoc="1" locked="0" layoutInCell="1" allowOverlap="1" wp14:anchorId="4C0EDE6B" wp14:editId="4C0EDE6C">
              <wp:simplePos x="0" y="0"/>
              <wp:positionH relativeFrom="page">
                <wp:posOffset>344766</wp:posOffset>
              </wp:positionH>
              <wp:positionV relativeFrom="page">
                <wp:posOffset>10085933</wp:posOffset>
              </wp:positionV>
              <wp:extent cx="473456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65100"/>
                      </a:xfrm>
                      <a:prstGeom prst="rect">
                        <a:avLst/>
                      </a:prstGeom>
                    </wps:spPr>
                    <wps:txbx>
                      <w:txbxContent>
                        <w:p w14:paraId="4C0EDE6F" w14:textId="47986994" w:rsidR="00A1235A" w:rsidRDefault="009045D5">
                          <w:pPr>
                            <w:spacing w:line="244" w:lineRule="exact"/>
                            <w:ind w:left="20"/>
                          </w:pPr>
                          <w:r>
                            <w:rPr>
                              <w:w w:val="105"/>
                            </w:rPr>
                            <w:t>Member,</w:t>
                          </w:r>
                          <w:r>
                            <w:rPr>
                              <w:spacing w:val="-4"/>
                              <w:w w:val="105"/>
                            </w:rPr>
                            <w:t xml:space="preserve"> </w:t>
                          </w:r>
                          <w:r>
                            <w:rPr>
                              <w:w w:val="105"/>
                            </w:rPr>
                            <w:t>National</w:t>
                          </w:r>
                          <w:r>
                            <w:rPr>
                              <w:spacing w:val="-4"/>
                              <w:w w:val="105"/>
                            </w:rPr>
                            <w:t xml:space="preserve"> </w:t>
                          </w:r>
                          <w:r>
                            <w:rPr>
                              <w:w w:val="105"/>
                            </w:rPr>
                            <w:t>Native</w:t>
                          </w:r>
                          <w:r>
                            <w:rPr>
                              <w:spacing w:val="-3"/>
                              <w:w w:val="105"/>
                            </w:rPr>
                            <w:t xml:space="preserve"> </w:t>
                          </w:r>
                          <w:r>
                            <w:rPr>
                              <w:w w:val="105"/>
                            </w:rPr>
                            <w:t>Title</w:t>
                          </w:r>
                          <w:r>
                            <w:rPr>
                              <w:spacing w:val="-4"/>
                              <w:w w:val="105"/>
                            </w:rPr>
                            <w:t xml:space="preserve"> </w:t>
                          </w:r>
                          <w:r>
                            <w:rPr>
                              <w:w w:val="105"/>
                            </w:rPr>
                            <w:t>Tribunal</w:t>
                          </w:r>
                          <w:r>
                            <w:rPr>
                              <w:spacing w:val="-4"/>
                              <w:w w:val="105"/>
                            </w:rPr>
                            <w:t xml:space="preserve"> </w:t>
                          </w:r>
                          <w:r>
                            <w:rPr>
                              <w:w w:val="105"/>
                            </w:rPr>
                            <w:t>–</w:t>
                          </w:r>
                          <w:r>
                            <w:rPr>
                              <w:spacing w:val="-3"/>
                              <w:w w:val="105"/>
                            </w:rPr>
                            <w:t xml:space="preserve"> </w:t>
                          </w:r>
                          <w:r>
                            <w:rPr>
                              <w:w w:val="105"/>
                            </w:rPr>
                            <w:t>candidate</w:t>
                          </w:r>
                          <w:r>
                            <w:rPr>
                              <w:spacing w:val="-4"/>
                              <w:w w:val="105"/>
                            </w:rPr>
                            <w:t xml:space="preserve"> </w:t>
                          </w:r>
                          <w:r>
                            <w:rPr>
                              <w:w w:val="105"/>
                            </w:rPr>
                            <w:t>information</w:t>
                          </w:r>
                          <w:r>
                            <w:rPr>
                              <w:spacing w:val="-4"/>
                              <w:w w:val="105"/>
                            </w:rPr>
                            <w:t xml:space="preserve"> pack</w:t>
                          </w:r>
                        </w:p>
                      </w:txbxContent>
                    </wps:txbx>
                    <wps:bodyPr wrap="square" lIns="0" tIns="0" rIns="0" bIns="0" rtlCol="0">
                      <a:noAutofit/>
                    </wps:bodyPr>
                  </wps:wsp>
                </a:graphicData>
              </a:graphic>
            </wp:anchor>
          </w:drawing>
        </mc:Choice>
        <mc:Fallback>
          <w:pict>
            <v:shapetype w14:anchorId="4C0EDE6B" id="_x0000_t202" coordsize="21600,21600" o:spt="202" path="m,l,21600r21600,l21600,xe">
              <v:stroke joinstyle="miter"/>
              <v:path gradientshapeok="t" o:connecttype="rect"/>
            </v:shapetype>
            <v:shape id="Textbox 2" o:spid="_x0000_s1026" type="#_x0000_t202" style="position:absolute;margin-left:27.15pt;margin-top:794.15pt;width:372.8pt;height:13pt;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" filled="f" stroked="f">
              <v:textbox inset="0,0,0,0">
                <w:txbxContent>
                  <w:p w14:paraId="4C0EDE6F" w14:textId="47986994" w:rsidR="00A1235A" w:rsidRDefault="009045D5">
                    <w:pPr>
                      <w:spacing w:line="244" w:lineRule="exact"/>
                      <w:ind w:left="20"/>
                    </w:pPr>
                    <w:r>
                      <w:rPr>
                        <w:w w:val="105"/>
                      </w:rPr>
                      <w:t>Member,</w:t>
                    </w:r>
                    <w:r>
                      <w:rPr>
                        <w:spacing w:val="-4"/>
                        <w:w w:val="105"/>
                      </w:rPr>
                      <w:t xml:space="preserve"> </w:t>
                    </w:r>
                    <w:r>
                      <w:rPr>
                        <w:w w:val="105"/>
                      </w:rPr>
                      <w:t>National</w:t>
                    </w:r>
                    <w:r>
                      <w:rPr>
                        <w:spacing w:val="-4"/>
                        <w:w w:val="105"/>
                      </w:rPr>
                      <w:t xml:space="preserve"> </w:t>
                    </w:r>
                    <w:r>
                      <w:rPr>
                        <w:w w:val="105"/>
                      </w:rPr>
                      <w:t>Native</w:t>
                    </w:r>
                    <w:r>
                      <w:rPr>
                        <w:spacing w:val="-3"/>
                        <w:w w:val="105"/>
                      </w:rPr>
                      <w:t xml:space="preserve"> </w:t>
                    </w:r>
                    <w:r>
                      <w:rPr>
                        <w:w w:val="105"/>
                      </w:rPr>
                      <w:t>Title</w:t>
                    </w:r>
                    <w:r>
                      <w:rPr>
                        <w:spacing w:val="-4"/>
                        <w:w w:val="105"/>
                      </w:rPr>
                      <w:t xml:space="preserve"> </w:t>
                    </w:r>
                    <w:r>
                      <w:rPr>
                        <w:w w:val="105"/>
                      </w:rPr>
                      <w:t>Tribunal</w:t>
                    </w:r>
                    <w:r>
                      <w:rPr>
                        <w:spacing w:val="-4"/>
                        <w:w w:val="105"/>
                      </w:rPr>
                      <w:t xml:space="preserve"> </w:t>
                    </w:r>
                    <w:r>
                      <w:rPr>
                        <w:w w:val="105"/>
                      </w:rPr>
                      <w:t>–</w:t>
                    </w:r>
                    <w:r>
                      <w:rPr>
                        <w:spacing w:val="-3"/>
                        <w:w w:val="105"/>
                      </w:rPr>
                      <w:t xml:space="preserve"> </w:t>
                    </w:r>
                    <w:r>
                      <w:rPr>
                        <w:w w:val="105"/>
                      </w:rPr>
                      <w:t>candidate</w:t>
                    </w:r>
                    <w:r>
                      <w:rPr>
                        <w:spacing w:val="-4"/>
                        <w:w w:val="105"/>
                      </w:rPr>
                      <w:t xml:space="preserve"> </w:t>
                    </w:r>
                    <w:r>
                      <w:rPr>
                        <w:w w:val="105"/>
                      </w:rPr>
                      <w:t>information</w:t>
                    </w:r>
                    <w:r>
                      <w:rPr>
                        <w:spacing w:val="-4"/>
                        <w:w w:val="105"/>
                      </w:rPr>
                      <w:t xml:space="preserve"> pack</w:t>
                    </w:r>
                  </w:p>
                </w:txbxContent>
              </v:textbox>
              <w10:wrap anchorx="page" anchory="page"/>
            </v:shape>
          </w:pict>
        </mc:Fallback>
      </mc:AlternateContent>
    </w:r>
    <w:r>
      <w:rPr>
        <w:noProof/>
      </w:rPr>
      <mc:AlternateContent>
        <mc:Choice Requires="wps">
          <w:drawing>
            <wp:anchor distT="0" distB="0" distL="0" distR="0" simplePos="0" relativeHeight="487522816" behindDoc="1" locked="0" layoutInCell="1" allowOverlap="1" wp14:anchorId="4C0EDE6D" wp14:editId="4C0EDE6E">
              <wp:simplePos x="0" y="0"/>
              <wp:positionH relativeFrom="page">
                <wp:posOffset>6990677</wp:posOffset>
              </wp:positionH>
              <wp:positionV relativeFrom="page">
                <wp:posOffset>10085933</wp:posOffset>
              </wp:positionV>
              <wp:extent cx="16383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65100"/>
                      </a:xfrm>
                      <a:prstGeom prst="rect">
                        <a:avLst/>
                      </a:prstGeom>
                    </wps:spPr>
                    <wps:txbx>
                      <w:txbxContent>
                        <w:p w14:paraId="4C0EDE70" w14:textId="77777777" w:rsidR="00A1235A" w:rsidRDefault="009045D5">
                          <w:pPr>
                            <w:spacing w:line="244" w:lineRule="exact"/>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1</w:t>
                          </w:r>
                          <w:r>
                            <w:rPr>
                              <w:spacing w:val="-10"/>
                              <w:w w:val="105"/>
                            </w:rPr>
                            <w:fldChar w:fldCharType="end"/>
                          </w:r>
                        </w:p>
                      </w:txbxContent>
                    </wps:txbx>
                    <wps:bodyPr wrap="square" lIns="0" tIns="0" rIns="0" bIns="0" rtlCol="0">
                      <a:noAutofit/>
                    </wps:bodyPr>
                  </wps:wsp>
                </a:graphicData>
              </a:graphic>
            </wp:anchor>
          </w:drawing>
        </mc:Choice>
        <mc:Fallback>
          <w:pict>
            <v:shape w14:anchorId="4C0EDE6D" id="Textbox 3" o:spid="_x0000_s1027" type="#_x0000_t202" style="position:absolute;margin-left:550.45pt;margin-top:794.15pt;width:12.9pt;height:13pt;z-index:-157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" filled="f" stroked="f">
              <v:textbox inset="0,0,0,0">
                <w:txbxContent>
                  <w:p w14:paraId="4C0EDE70" w14:textId="77777777" w:rsidR="00A1235A" w:rsidRDefault="009045D5">
                    <w:pPr>
                      <w:spacing w:line="244" w:lineRule="exact"/>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1</w:t>
                    </w:r>
                    <w:r>
                      <w:rPr>
                        <w:spacing w:val="-10"/>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2A33" w14:textId="77777777" w:rsidR="004F6D2A" w:rsidRDefault="004F6D2A">
      <w:r>
        <w:separator/>
      </w:r>
    </w:p>
  </w:footnote>
  <w:footnote w:type="continuationSeparator" w:id="0">
    <w:p w14:paraId="74ECA4B7" w14:textId="77777777" w:rsidR="004F6D2A" w:rsidRDefault="004F6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3475C"/>
    <w:multiLevelType w:val="hybridMultilevel"/>
    <w:tmpl w:val="B60EE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AF01881"/>
    <w:multiLevelType w:val="hybridMultilevel"/>
    <w:tmpl w:val="8FF08E44"/>
    <w:lvl w:ilvl="0" w:tplc="08090001">
      <w:start w:val="1"/>
      <w:numFmt w:val="bullet"/>
      <w:lvlText w:val=""/>
      <w:lvlJc w:val="left"/>
      <w:pPr>
        <w:ind w:left="2505" w:hanging="360"/>
      </w:pPr>
      <w:rPr>
        <w:rFonts w:ascii="Symbol" w:hAnsi="Symbol" w:hint="default"/>
      </w:rPr>
    </w:lvl>
    <w:lvl w:ilvl="1" w:tplc="08090003">
      <w:start w:val="1"/>
      <w:numFmt w:val="bullet"/>
      <w:lvlText w:val="o"/>
      <w:lvlJc w:val="left"/>
      <w:pPr>
        <w:ind w:left="3225" w:hanging="360"/>
      </w:pPr>
      <w:rPr>
        <w:rFonts w:ascii="Courier New" w:hAnsi="Courier New" w:cs="Courier New" w:hint="default"/>
      </w:rPr>
    </w:lvl>
    <w:lvl w:ilvl="2" w:tplc="08090005" w:tentative="1">
      <w:start w:val="1"/>
      <w:numFmt w:val="bullet"/>
      <w:lvlText w:val=""/>
      <w:lvlJc w:val="left"/>
      <w:pPr>
        <w:ind w:left="3945" w:hanging="360"/>
      </w:pPr>
      <w:rPr>
        <w:rFonts w:ascii="Wingdings" w:hAnsi="Wingdings" w:hint="default"/>
      </w:rPr>
    </w:lvl>
    <w:lvl w:ilvl="3" w:tplc="08090001" w:tentative="1">
      <w:start w:val="1"/>
      <w:numFmt w:val="bullet"/>
      <w:lvlText w:val=""/>
      <w:lvlJc w:val="left"/>
      <w:pPr>
        <w:ind w:left="4665" w:hanging="360"/>
      </w:pPr>
      <w:rPr>
        <w:rFonts w:ascii="Symbol" w:hAnsi="Symbol" w:hint="default"/>
      </w:rPr>
    </w:lvl>
    <w:lvl w:ilvl="4" w:tplc="08090003" w:tentative="1">
      <w:start w:val="1"/>
      <w:numFmt w:val="bullet"/>
      <w:lvlText w:val="o"/>
      <w:lvlJc w:val="left"/>
      <w:pPr>
        <w:ind w:left="5385" w:hanging="360"/>
      </w:pPr>
      <w:rPr>
        <w:rFonts w:ascii="Courier New" w:hAnsi="Courier New" w:cs="Courier New" w:hint="default"/>
      </w:rPr>
    </w:lvl>
    <w:lvl w:ilvl="5" w:tplc="08090005" w:tentative="1">
      <w:start w:val="1"/>
      <w:numFmt w:val="bullet"/>
      <w:lvlText w:val=""/>
      <w:lvlJc w:val="left"/>
      <w:pPr>
        <w:ind w:left="6105" w:hanging="360"/>
      </w:pPr>
      <w:rPr>
        <w:rFonts w:ascii="Wingdings" w:hAnsi="Wingdings" w:hint="default"/>
      </w:rPr>
    </w:lvl>
    <w:lvl w:ilvl="6" w:tplc="08090001" w:tentative="1">
      <w:start w:val="1"/>
      <w:numFmt w:val="bullet"/>
      <w:lvlText w:val=""/>
      <w:lvlJc w:val="left"/>
      <w:pPr>
        <w:ind w:left="6825" w:hanging="360"/>
      </w:pPr>
      <w:rPr>
        <w:rFonts w:ascii="Symbol" w:hAnsi="Symbol" w:hint="default"/>
      </w:rPr>
    </w:lvl>
    <w:lvl w:ilvl="7" w:tplc="08090003" w:tentative="1">
      <w:start w:val="1"/>
      <w:numFmt w:val="bullet"/>
      <w:lvlText w:val="o"/>
      <w:lvlJc w:val="left"/>
      <w:pPr>
        <w:ind w:left="7545" w:hanging="360"/>
      </w:pPr>
      <w:rPr>
        <w:rFonts w:ascii="Courier New" w:hAnsi="Courier New" w:cs="Courier New" w:hint="default"/>
      </w:rPr>
    </w:lvl>
    <w:lvl w:ilvl="8" w:tplc="08090005" w:tentative="1">
      <w:start w:val="1"/>
      <w:numFmt w:val="bullet"/>
      <w:lvlText w:val=""/>
      <w:lvlJc w:val="left"/>
      <w:pPr>
        <w:ind w:left="8265" w:hanging="360"/>
      </w:pPr>
      <w:rPr>
        <w:rFonts w:ascii="Wingdings" w:hAnsi="Wingdings" w:hint="default"/>
      </w:rPr>
    </w:lvl>
  </w:abstractNum>
  <w:abstractNum w:abstractNumId="2" w15:restartNumberingAfterBreak="0">
    <w:nsid w:val="21A915B7"/>
    <w:multiLevelType w:val="hybridMultilevel"/>
    <w:tmpl w:val="34B0D1C0"/>
    <w:lvl w:ilvl="0" w:tplc="1C1848D0">
      <w:numFmt w:val="bullet"/>
      <w:lvlText w:val=""/>
      <w:lvlJc w:val="left"/>
      <w:pPr>
        <w:ind w:left="1260" w:hanging="360"/>
      </w:pPr>
      <w:rPr>
        <w:rFonts w:ascii="Symbol" w:eastAsia="Symbol" w:hAnsi="Symbol" w:cs="Symbol" w:hint="default"/>
        <w:b w:val="0"/>
        <w:bCs w:val="0"/>
        <w:i w:val="0"/>
        <w:iCs w:val="0"/>
        <w:spacing w:val="0"/>
        <w:w w:val="105"/>
        <w:sz w:val="24"/>
        <w:szCs w:val="24"/>
        <w:lang w:val="en-US" w:eastAsia="en-US" w:bidi="ar-SA"/>
      </w:rPr>
    </w:lvl>
    <w:lvl w:ilvl="1" w:tplc="A4E8D28E">
      <w:numFmt w:val="bullet"/>
      <w:lvlText w:val="•"/>
      <w:lvlJc w:val="left"/>
      <w:pPr>
        <w:ind w:left="2286" w:hanging="360"/>
      </w:pPr>
      <w:rPr>
        <w:rFonts w:hint="default"/>
        <w:lang w:val="en-US" w:eastAsia="en-US" w:bidi="ar-SA"/>
      </w:rPr>
    </w:lvl>
    <w:lvl w:ilvl="2" w:tplc="46EC4BE6">
      <w:numFmt w:val="bullet"/>
      <w:lvlText w:val="•"/>
      <w:lvlJc w:val="left"/>
      <w:pPr>
        <w:ind w:left="3313" w:hanging="360"/>
      </w:pPr>
      <w:rPr>
        <w:rFonts w:hint="default"/>
        <w:lang w:val="en-US" w:eastAsia="en-US" w:bidi="ar-SA"/>
      </w:rPr>
    </w:lvl>
    <w:lvl w:ilvl="3" w:tplc="4D78775C">
      <w:numFmt w:val="bullet"/>
      <w:lvlText w:val="•"/>
      <w:lvlJc w:val="left"/>
      <w:pPr>
        <w:ind w:left="4339" w:hanging="360"/>
      </w:pPr>
      <w:rPr>
        <w:rFonts w:hint="default"/>
        <w:lang w:val="en-US" w:eastAsia="en-US" w:bidi="ar-SA"/>
      </w:rPr>
    </w:lvl>
    <w:lvl w:ilvl="4" w:tplc="85A48C4A">
      <w:numFmt w:val="bullet"/>
      <w:lvlText w:val="•"/>
      <w:lvlJc w:val="left"/>
      <w:pPr>
        <w:ind w:left="5366" w:hanging="360"/>
      </w:pPr>
      <w:rPr>
        <w:rFonts w:hint="default"/>
        <w:lang w:val="en-US" w:eastAsia="en-US" w:bidi="ar-SA"/>
      </w:rPr>
    </w:lvl>
    <w:lvl w:ilvl="5" w:tplc="74B6EBD0">
      <w:numFmt w:val="bullet"/>
      <w:lvlText w:val="•"/>
      <w:lvlJc w:val="left"/>
      <w:pPr>
        <w:ind w:left="6393" w:hanging="360"/>
      </w:pPr>
      <w:rPr>
        <w:rFonts w:hint="default"/>
        <w:lang w:val="en-US" w:eastAsia="en-US" w:bidi="ar-SA"/>
      </w:rPr>
    </w:lvl>
    <w:lvl w:ilvl="6" w:tplc="0AACC26E">
      <w:numFmt w:val="bullet"/>
      <w:lvlText w:val="•"/>
      <w:lvlJc w:val="left"/>
      <w:pPr>
        <w:ind w:left="7419" w:hanging="360"/>
      </w:pPr>
      <w:rPr>
        <w:rFonts w:hint="default"/>
        <w:lang w:val="en-US" w:eastAsia="en-US" w:bidi="ar-SA"/>
      </w:rPr>
    </w:lvl>
    <w:lvl w:ilvl="7" w:tplc="91ECB072">
      <w:numFmt w:val="bullet"/>
      <w:lvlText w:val="•"/>
      <w:lvlJc w:val="left"/>
      <w:pPr>
        <w:ind w:left="8446" w:hanging="360"/>
      </w:pPr>
      <w:rPr>
        <w:rFonts w:hint="default"/>
        <w:lang w:val="en-US" w:eastAsia="en-US" w:bidi="ar-SA"/>
      </w:rPr>
    </w:lvl>
    <w:lvl w:ilvl="8" w:tplc="9796C306">
      <w:numFmt w:val="bullet"/>
      <w:lvlText w:val="•"/>
      <w:lvlJc w:val="left"/>
      <w:pPr>
        <w:ind w:left="9472" w:hanging="360"/>
      </w:pPr>
      <w:rPr>
        <w:rFonts w:hint="default"/>
        <w:lang w:val="en-US" w:eastAsia="en-US" w:bidi="ar-SA"/>
      </w:rPr>
    </w:lvl>
  </w:abstractNum>
  <w:abstractNum w:abstractNumId="3" w15:restartNumberingAfterBreak="0">
    <w:nsid w:val="60020A96"/>
    <w:multiLevelType w:val="hybridMultilevel"/>
    <w:tmpl w:val="7682EF0E"/>
    <w:lvl w:ilvl="0" w:tplc="0C090001">
      <w:start w:val="1"/>
      <w:numFmt w:val="bullet"/>
      <w:lvlText w:val=""/>
      <w:lvlJc w:val="left"/>
      <w:pPr>
        <w:ind w:left="1260" w:hanging="360"/>
      </w:pPr>
      <w:rPr>
        <w:rFonts w:ascii="Symbol" w:hAnsi="Symbol" w:hint="default"/>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abstractNum w:abstractNumId="4" w15:restartNumberingAfterBreak="0">
    <w:nsid w:val="716A3E6C"/>
    <w:multiLevelType w:val="hybridMultilevel"/>
    <w:tmpl w:val="F8D0E052"/>
    <w:lvl w:ilvl="0" w:tplc="4E16F91C">
      <w:start w:val="1"/>
      <w:numFmt w:val="decimal"/>
      <w:lvlText w:val="%1."/>
      <w:lvlJc w:val="left"/>
      <w:pPr>
        <w:ind w:left="1254" w:hanging="357"/>
      </w:pPr>
      <w:rPr>
        <w:rFonts w:ascii="Calibri" w:eastAsia="Calibri" w:hAnsi="Calibri" w:cs="Calibri" w:hint="default"/>
        <w:b w:val="0"/>
        <w:bCs w:val="0"/>
        <w:i w:val="0"/>
        <w:iCs w:val="0"/>
        <w:spacing w:val="-1"/>
        <w:w w:val="105"/>
        <w:sz w:val="24"/>
        <w:szCs w:val="24"/>
        <w:lang w:val="en-US" w:eastAsia="en-US" w:bidi="ar-SA"/>
      </w:rPr>
    </w:lvl>
    <w:lvl w:ilvl="1" w:tplc="602E501A">
      <w:numFmt w:val="bullet"/>
      <w:lvlText w:val=""/>
      <w:lvlJc w:val="left"/>
      <w:pPr>
        <w:ind w:left="1260" w:hanging="360"/>
      </w:pPr>
      <w:rPr>
        <w:rFonts w:ascii="Symbol" w:eastAsia="Symbol" w:hAnsi="Symbol" w:cs="Symbol" w:hint="default"/>
        <w:b w:val="0"/>
        <w:bCs w:val="0"/>
        <w:i w:val="0"/>
        <w:iCs w:val="0"/>
        <w:spacing w:val="0"/>
        <w:w w:val="105"/>
        <w:sz w:val="24"/>
        <w:szCs w:val="24"/>
        <w:lang w:val="en-US" w:eastAsia="en-US" w:bidi="ar-SA"/>
      </w:rPr>
    </w:lvl>
    <w:lvl w:ilvl="2" w:tplc="7B8069C8">
      <w:numFmt w:val="bullet"/>
      <w:lvlText w:val="o"/>
      <w:lvlJc w:val="left"/>
      <w:pPr>
        <w:ind w:left="1980" w:hanging="360"/>
      </w:pPr>
      <w:rPr>
        <w:rFonts w:ascii="Courier New" w:eastAsia="Courier New" w:hAnsi="Courier New" w:cs="Courier New" w:hint="default"/>
        <w:b w:val="0"/>
        <w:bCs w:val="0"/>
        <w:i w:val="0"/>
        <w:iCs w:val="0"/>
        <w:spacing w:val="0"/>
        <w:w w:val="105"/>
        <w:sz w:val="24"/>
        <w:szCs w:val="24"/>
        <w:lang w:val="en-US" w:eastAsia="en-US" w:bidi="ar-SA"/>
      </w:rPr>
    </w:lvl>
    <w:lvl w:ilvl="3" w:tplc="7748905C">
      <w:numFmt w:val="bullet"/>
      <w:lvlText w:val=""/>
      <w:lvlJc w:val="left"/>
      <w:pPr>
        <w:ind w:left="2700" w:hanging="360"/>
      </w:pPr>
      <w:rPr>
        <w:rFonts w:ascii="Wingdings" w:eastAsia="Wingdings" w:hAnsi="Wingdings" w:cs="Wingdings" w:hint="default"/>
        <w:b w:val="0"/>
        <w:bCs w:val="0"/>
        <w:i w:val="0"/>
        <w:iCs w:val="0"/>
        <w:spacing w:val="0"/>
        <w:w w:val="105"/>
        <w:sz w:val="24"/>
        <w:szCs w:val="24"/>
        <w:lang w:val="en-US" w:eastAsia="en-US" w:bidi="ar-SA"/>
      </w:rPr>
    </w:lvl>
    <w:lvl w:ilvl="4" w:tplc="9A24E6B8">
      <w:numFmt w:val="bullet"/>
      <w:lvlText w:val="•"/>
      <w:lvlJc w:val="left"/>
      <w:pPr>
        <w:ind w:left="4906" w:hanging="360"/>
      </w:pPr>
      <w:rPr>
        <w:rFonts w:hint="default"/>
        <w:lang w:val="en-US" w:eastAsia="en-US" w:bidi="ar-SA"/>
      </w:rPr>
    </w:lvl>
    <w:lvl w:ilvl="5" w:tplc="DC9A93EE">
      <w:numFmt w:val="bullet"/>
      <w:lvlText w:val="•"/>
      <w:lvlJc w:val="left"/>
      <w:pPr>
        <w:ind w:left="6009" w:hanging="360"/>
      </w:pPr>
      <w:rPr>
        <w:rFonts w:hint="default"/>
        <w:lang w:val="en-US" w:eastAsia="en-US" w:bidi="ar-SA"/>
      </w:rPr>
    </w:lvl>
    <w:lvl w:ilvl="6" w:tplc="97F41644">
      <w:numFmt w:val="bullet"/>
      <w:lvlText w:val="•"/>
      <w:lvlJc w:val="left"/>
      <w:pPr>
        <w:ind w:left="7113" w:hanging="360"/>
      </w:pPr>
      <w:rPr>
        <w:rFonts w:hint="default"/>
        <w:lang w:val="en-US" w:eastAsia="en-US" w:bidi="ar-SA"/>
      </w:rPr>
    </w:lvl>
    <w:lvl w:ilvl="7" w:tplc="B180EE62">
      <w:numFmt w:val="bullet"/>
      <w:lvlText w:val="•"/>
      <w:lvlJc w:val="left"/>
      <w:pPr>
        <w:ind w:left="8216" w:hanging="360"/>
      </w:pPr>
      <w:rPr>
        <w:rFonts w:hint="default"/>
        <w:lang w:val="en-US" w:eastAsia="en-US" w:bidi="ar-SA"/>
      </w:rPr>
    </w:lvl>
    <w:lvl w:ilvl="8" w:tplc="C7102686">
      <w:numFmt w:val="bullet"/>
      <w:lvlText w:val="•"/>
      <w:lvlJc w:val="left"/>
      <w:pPr>
        <w:ind w:left="9319" w:hanging="360"/>
      </w:pPr>
      <w:rPr>
        <w:rFonts w:hint="default"/>
        <w:lang w:val="en-US" w:eastAsia="en-US" w:bidi="ar-SA"/>
      </w:rPr>
    </w:lvl>
  </w:abstractNum>
  <w:num w:numId="1" w16cid:durableId="1671129910">
    <w:abstractNumId w:val="4"/>
  </w:num>
  <w:num w:numId="2" w16cid:durableId="38207520">
    <w:abstractNumId w:val="2"/>
  </w:num>
  <w:num w:numId="3" w16cid:durableId="1442840974">
    <w:abstractNumId w:val="1"/>
  </w:num>
  <w:num w:numId="4" w16cid:durableId="1775898152">
    <w:abstractNumId w:val="3"/>
  </w:num>
  <w:num w:numId="5" w16cid:durableId="596598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5A"/>
    <w:rsid w:val="00021E0D"/>
    <w:rsid w:val="00044582"/>
    <w:rsid w:val="00157FCB"/>
    <w:rsid w:val="00183111"/>
    <w:rsid w:val="00185E0A"/>
    <w:rsid w:val="001A23F3"/>
    <w:rsid w:val="002155ED"/>
    <w:rsid w:val="002467D1"/>
    <w:rsid w:val="002D1E26"/>
    <w:rsid w:val="003B21C6"/>
    <w:rsid w:val="004F6D2A"/>
    <w:rsid w:val="00516A88"/>
    <w:rsid w:val="00551F26"/>
    <w:rsid w:val="00554CD7"/>
    <w:rsid w:val="005A01EB"/>
    <w:rsid w:val="005A6B72"/>
    <w:rsid w:val="005D2DA5"/>
    <w:rsid w:val="006027A7"/>
    <w:rsid w:val="006277F2"/>
    <w:rsid w:val="006848DE"/>
    <w:rsid w:val="006F6CB7"/>
    <w:rsid w:val="009045D5"/>
    <w:rsid w:val="00911D88"/>
    <w:rsid w:val="00926B02"/>
    <w:rsid w:val="009B0F25"/>
    <w:rsid w:val="009B48DF"/>
    <w:rsid w:val="00A1235A"/>
    <w:rsid w:val="00A516BD"/>
    <w:rsid w:val="00AA06B9"/>
    <w:rsid w:val="00AD2D43"/>
    <w:rsid w:val="00BE46CC"/>
    <w:rsid w:val="00C14284"/>
    <w:rsid w:val="00CC6262"/>
    <w:rsid w:val="00ED5A8D"/>
    <w:rsid w:val="00EE50BE"/>
    <w:rsid w:val="00F44698"/>
    <w:rsid w:val="00F45B8E"/>
    <w:rsid w:val="00F850BE"/>
    <w:rsid w:val="00FE7066"/>
    <w:rsid w:val="00FF29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0EDE1A"/>
  <w15:docId w15:val="{B2A03F39-E316-453A-96A6-EDA18EFF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240"/>
      <w:ind w:left="540"/>
      <w:outlineLvl w:val="0"/>
    </w:pPr>
    <w:rPr>
      <w:b/>
      <w:bCs/>
      <w:sz w:val="40"/>
      <w:szCs w:val="40"/>
    </w:rPr>
  </w:style>
  <w:style w:type="paragraph" w:styleId="Heading2">
    <w:name w:val="heading 2"/>
    <w:basedOn w:val="Normal"/>
    <w:next w:val="Normal"/>
    <w:link w:val="Heading2Char"/>
    <w:uiPriority w:val="9"/>
    <w:semiHidden/>
    <w:unhideWhenUsed/>
    <w:qFormat/>
    <w:rsid w:val="006277F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540"/>
    </w:pPr>
    <w:rPr>
      <w:sz w:val="24"/>
      <w:szCs w:val="24"/>
    </w:rPr>
  </w:style>
  <w:style w:type="paragraph" w:styleId="Title">
    <w:name w:val="Title"/>
    <w:basedOn w:val="Normal"/>
    <w:uiPriority w:val="10"/>
    <w:qFormat/>
    <w:pPr>
      <w:spacing w:before="28"/>
      <w:ind w:left="19" w:right="422"/>
      <w:jc w:val="center"/>
    </w:pPr>
    <w:rPr>
      <w:b/>
      <w:bCs/>
      <w:sz w:val="52"/>
      <w:szCs w:val="52"/>
    </w:rPr>
  </w:style>
  <w:style w:type="paragraph" w:styleId="ListParagraph">
    <w:name w:val="List Paragraph"/>
    <w:aliases w:val="Bullet point,Bullet- First level,Bulleted Para,Bullets,CV text,Dot pt,F5 List Paragraph,Figure_name,FooterText,L,List NUmber,List Paragraph Number,List Paragraph1,List Paragraph11,NFP GP Bulleted List,bullet point list,lp1,Recommendation"/>
    <w:basedOn w:val="Normal"/>
    <w:link w:val="ListParagraphChar"/>
    <w:uiPriority w:val="34"/>
    <w:qFormat/>
    <w:pPr>
      <w:spacing w:before="44"/>
      <w:ind w:left="269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045D5"/>
    <w:rPr>
      <w:color w:val="0000FF" w:themeColor="hyperlink"/>
      <w:u w:val="single"/>
    </w:rPr>
  </w:style>
  <w:style w:type="character" w:styleId="FollowedHyperlink">
    <w:name w:val="FollowedHyperlink"/>
    <w:basedOn w:val="DefaultParagraphFont"/>
    <w:uiPriority w:val="99"/>
    <w:semiHidden/>
    <w:unhideWhenUsed/>
    <w:rsid w:val="00551F26"/>
    <w:rPr>
      <w:color w:val="800080" w:themeColor="followedHyperlink"/>
      <w:u w:val="single"/>
    </w:rPr>
  </w:style>
  <w:style w:type="character" w:customStyle="1" w:styleId="Heading1Char">
    <w:name w:val="Heading 1 Char"/>
    <w:basedOn w:val="DefaultParagraphFont"/>
    <w:link w:val="Heading1"/>
    <w:uiPriority w:val="9"/>
    <w:rsid w:val="00FE7066"/>
    <w:rPr>
      <w:rFonts w:ascii="Calibri" w:eastAsia="Calibri" w:hAnsi="Calibri" w:cs="Calibri"/>
      <w:b/>
      <w:bCs/>
      <w:sz w:val="40"/>
      <w:szCs w:val="40"/>
    </w:rPr>
  </w:style>
  <w:style w:type="character" w:customStyle="1" w:styleId="ListParagraphChar">
    <w:name w:val="List Paragraph Char"/>
    <w:aliases w:val="Bullet point Char,Bullet- First level Char,Bulleted Para Char,Bullets Char,CV text Char,Dot pt Char,F5 List Paragraph Char,Figure_name Char,FooterText Char,L Char,List NUmber Char,List Paragraph Number Char,List Paragraph1 Char"/>
    <w:basedOn w:val="DefaultParagraphFont"/>
    <w:link w:val="ListParagraph"/>
    <w:uiPriority w:val="34"/>
    <w:qFormat/>
    <w:locked/>
    <w:rsid w:val="00FE7066"/>
    <w:rPr>
      <w:rFonts w:ascii="Calibri" w:eastAsia="Calibri" w:hAnsi="Calibri" w:cs="Calibri"/>
    </w:rPr>
  </w:style>
  <w:style w:type="character" w:customStyle="1" w:styleId="Heading2Char">
    <w:name w:val="Heading 2 Char"/>
    <w:basedOn w:val="DefaultParagraphFont"/>
    <w:link w:val="Heading2"/>
    <w:uiPriority w:val="9"/>
    <w:semiHidden/>
    <w:rsid w:val="006277F2"/>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2D1E26"/>
    <w:pPr>
      <w:tabs>
        <w:tab w:val="center" w:pos="4513"/>
        <w:tab w:val="right" w:pos="9026"/>
      </w:tabs>
    </w:pPr>
  </w:style>
  <w:style w:type="character" w:customStyle="1" w:styleId="HeaderChar">
    <w:name w:val="Header Char"/>
    <w:basedOn w:val="DefaultParagraphFont"/>
    <w:link w:val="Header"/>
    <w:uiPriority w:val="99"/>
    <w:rsid w:val="002D1E26"/>
    <w:rPr>
      <w:rFonts w:ascii="Calibri" w:eastAsia="Calibri" w:hAnsi="Calibri" w:cs="Calibri"/>
    </w:rPr>
  </w:style>
  <w:style w:type="paragraph" w:styleId="Footer">
    <w:name w:val="footer"/>
    <w:basedOn w:val="Normal"/>
    <w:link w:val="FooterChar"/>
    <w:uiPriority w:val="99"/>
    <w:unhideWhenUsed/>
    <w:rsid w:val="002D1E26"/>
    <w:pPr>
      <w:tabs>
        <w:tab w:val="center" w:pos="4513"/>
        <w:tab w:val="right" w:pos="9026"/>
      </w:tabs>
    </w:pPr>
  </w:style>
  <w:style w:type="character" w:customStyle="1" w:styleId="FooterChar">
    <w:name w:val="Footer Char"/>
    <w:basedOn w:val="DefaultParagraphFont"/>
    <w:link w:val="Footer"/>
    <w:uiPriority w:val="99"/>
    <w:rsid w:val="002D1E26"/>
    <w:rPr>
      <w:rFonts w:ascii="Calibri" w:eastAsia="Calibri" w:hAnsi="Calibri" w:cs="Calibri"/>
    </w:rPr>
  </w:style>
  <w:style w:type="character" w:styleId="CommentReference">
    <w:name w:val="annotation reference"/>
    <w:basedOn w:val="DefaultParagraphFont"/>
    <w:uiPriority w:val="99"/>
    <w:semiHidden/>
    <w:unhideWhenUsed/>
    <w:rsid w:val="003B21C6"/>
    <w:rPr>
      <w:sz w:val="16"/>
      <w:szCs w:val="16"/>
    </w:rPr>
  </w:style>
  <w:style w:type="paragraph" w:styleId="CommentText">
    <w:name w:val="annotation text"/>
    <w:basedOn w:val="Normal"/>
    <w:link w:val="CommentTextChar"/>
    <w:uiPriority w:val="99"/>
    <w:unhideWhenUsed/>
    <w:rsid w:val="003B21C6"/>
    <w:rPr>
      <w:sz w:val="20"/>
      <w:szCs w:val="20"/>
    </w:rPr>
  </w:style>
  <w:style w:type="character" w:customStyle="1" w:styleId="CommentTextChar">
    <w:name w:val="Comment Text Char"/>
    <w:basedOn w:val="DefaultParagraphFont"/>
    <w:link w:val="CommentText"/>
    <w:uiPriority w:val="99"/>
    <w:rsid w:val="003B21C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B21C6"/>
    <w:rPr>
      <w:b/>
      <w:bCs/>
    </w:rPr>
  </w:style>
  <w:style w:type="character" w:customStyle="1" w:styleId="CommentSubjectChar">
    <w:name w:val="Comment Subject Char"/>
    <w:basedOn w:val="CommentTextChar"/>
    <w:link w:val="CommentSubject"/>
    <w:uiPriority w:val="99"/>
    <w:semiHidden/>
    <w:rsid w:val="003B21C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3B2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1C6"/>
    <w:rPr>
      <w:rFonts w:ascii="Segoe UI" w:eastAsia="Calibri" w:hAnsi="Segoe UI" w:cs="Segoe UI"/>
      <w:sz w:val="18"/>
      <w:szCs w:val="18"/>
    </w:rPr>
  </w:style>
  <w:style w:type="paragraph" w:styleId="Revision">
    <w:name w:val="Revision"/>
    <w:hidden/>
    <w:uiPriority w:val="99"/>
    <w:semiHidden/>
    <w:rsid w:val="005A01EB"/>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707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pointments@ag.gov.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mtribunal.gov.au/judicial-related-offi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ntt.gov.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9A5124B98599F48892897C16E7C56FF" ma:contentTypeVersion="" ma:contentTypeDescription="PDMS Document Site Content Type" ma:contentTypeScope="" ma:versionID="ae3b2ab7e4642a945e3bfb5431752965">
  <xsd:schema xmlns:xsd="http://www.w3.org/2001/XMLSchema" xmlns:xs="http://www.w3.org/2001/XMLSchema" xmlns:p="http://schemas.microsoft.com/office/2006/metadata/properties" xmlns:ns2="72661883-0C30-4103-9307-9DFC90A8CA31" targetNamespace="http://schemas.microsoft.com/office/2006/metadata/properties" ma:root="true" ma:fieldsID="6c941cccf82205942bbccdb5d5aa1a9b" ns2:_="">
    <xsd:import namespace="72661883-0C30-4103-9307-9DFC90A8CA3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883-0C30-4103-9307-9DFC90A8CA3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2661883-0C30-4103-9307-9DFC90A8CA31" xsi:nil="true"/>
  </documentManagement>
</p:properties>
</file>

<file path=customXml/itemProps1.xml><?xml version="1.0" encoding="utf-8"?>
<ds:datastoreItem xmlns:ds="http://schemas.openxmlformats.org/officeDocument/2006/customXml" ds:itemID="{A50BE4E9-B766-4CA6-9095-59BD3890B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883-0C30-4103-9307-9DFC90A8C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AA995-D33D-4148-9EEB-C3B549BD2F76}">
  <ds:schemaRefs>
    <ds:schemaRef ds:uri="http://schemas.microsoft.com/sharepoint/v3/contenttype/forms"/>
  </ds:schemaRefs>
</ds:datastoreItem>
</file>

<file path=customXml/itemProps3.xml><?xml version="1.0" encoding="utf-8"?>
<ds:datastoreItem xmlns:ds="http://schemas.openxmlformats.org/officeDocument/2006/customXml" ds:itemID="{67D71FAA-A450-4E92-A3D8-95BE08BCA791}">
  <ds:schemaRefs>
    <ds:schemaRef ds:uri="http://schemas.microsoft.com/office/2006/metadata/properties"/>
    <ds:schemaRef ds:uri="http://schemas.microsoft.com/office/infopath/2007/PartnerControls"/>
    <ds:schemaRef ds:uri="72661883-0C30-4103-9307-9DFC90A8CA31"/>
  </ds:schemaRefs>
</ds:datastoreItem>
</file>

<file path=docMetadata/LabelInfo.xml><?xml version="1.0" encoding="utf-8"?>
<clbl:labelList xmlns:clbl="http://schemas.microsoft.com/office/2020/mipLabelMetadata">
  <clbl:label id="{5d2dd196-0646-4419-8922-440f7d464cf0}" enabled="0" method="" siteId="{5d2dd196-0646-4419-8922-440f7d464cf0}"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National Native Title Tribunal Member information pack</vt:lpstr>
    </vt:vector>
  </TitlesOfParts>
  <Company>Attorney-General's Department</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Native Title Tribunal Member information pack</dc:title>
  <dc:creator>Thompson, Taylor</dc:creator>
  <cp:lastModifiedBy>Renee Brassington</cp:lastModifiedBy>
  <cp:revision>2</cp:revision>
  <dcterms:created xsi:type="dcterms:W3CDTF">2025-09-24T02:41:00Z</dcterms:created>
  <dcterms:modified xsi:type="dcterms:W3CDTF">2025-09-24T02:41:00Z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Creator">
    <vt:lpwstr>Microsoft Office Word</vt:lpwstr>
  </property>
  <property fmtid="{D5CDD505-2E9C-101B-9397-08002B2CF9AE}" pid="4" name="LastSaved">
    <vt:filetime>2024-07-12T00:00:00Z</vt:filetime>
  </property>
  <property fmtid="{D5CDD505-2E9C-101B-9397-08002B2CF9AE}" pid="5" name="Producer">
    <vt:lpwstr>Aspose.Words for .NET 22.10.0</vt:lpwstr>
  </property>
  <property fmtid="{D5CDD505-2E9C-101B-9397-08002B2CF9AE}" pid="6" name="ContentTypeId">
    <vt:lpwstr>0x010100266966F133664895A6EE3632470D45F50089A5124B98599F48892897C16E7C56FF</vt:lpwstr>
  </property>
</Properties>
</file>