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E7075" w14:textId="77777777" w:rsidR="004154E2" w:rsidRDefault="004154E2" w:rsidP="00B603C0"/>
    <w:p w14:paraId="7A4CE622" w14:textId="77777777" w:rsidR="00A517D7" w:rsidRDefault="005A0CFE" w:rsidP="00C3636A">
      <w:pPr>
        <w:pStyle w:val="Title"/>
      </w:pPr>
      <w:r w:rsidRPr="005A0CFE">
        <w:t>Candidate information pack</w:t>
      </w:r>
    </w:p>
    <w:p w14:paraId="732597F1" w14:textId="288A6D96" w:rsidR="005A0CFE" w:rsidRPr="005A0CFE" w:rsidRDefault="004A099C" w:rsidP="005A0CFE">
      <w:pPr>
        <w:pStyle w:val="Subtitle"/>
      </w:pPr>
      <w:r w:rsidRPr="004A099C">
        <w:t>Senior Director, Enterprise Enablement</w:t>
      </w:r>
      <w:r w:rsidR="005A0CFE" w:rsidRPr="004A099C">
        <w:br/>
        <w:t>(S</w:t>
      </w:r>
      <w:r w:rsidRPr="004A099C">
        <w:t>enior Officer Grade A</w:t>
      </w:r>
      <w:r w:rsidR="005A0CFE" w:rsidRPr="004A099C">
        <w:t>)</w:t>
      </w:r>
    </w:p>
    <w:p w14:paraId="0442E07B" w14:textId="34666E9F" w:rsidR="005A0CFE" w:rsidRPr="005A0CFE" w:rsidRDefault="004A099C" w:rsidP="00F418E8">
      <w:pPr>
        <w:pStyle w:val="Subtitle"/>
        <w:numPr>
          <w:ilvl w:val="0"/>
          <w:numId w:val="0"/>
        </w:numPr>
      </w:pPr>
      <w:r>
        <w:t>Long Service Leave Authority (ACT Leave)</w:t>
      </w:r>
    </w:p>
    <w:p w14:paraId="14AA7FC4" w14:textId="77777777" w:rsidR="005A0CFE" w:rsidRDefault="005A0CFE" w:rsidP="005A0CFE">
      <w:pPr>
        <w:jc w:val="center"/>
        <w:rPr>
          <w:b/>
        </w:rPr>
      </w:pPr>
    </w:p>
    <w:p w14:paraId="6BF434B4" w14:textId="77777777" w:rsidR="005A0CFE" w:rsidRDefault="005A0CFE" w:rsidP="005A0CFE">
      <w:pPr>
        <w:jc w:val="center"/>
        <w:rPr>
          <w:b/>
        </w:rPr>
      </w:pPr>
    </w:p>
    <w:p w14:paraId="1296C791" w14:textId="15E420F9" w:rsidR="005A0CFE" w:rsidRPr="005A0CFE" w:rsidRDefault="005A0CFE" w:rsidP="005A0CFE">
      <w:pPr>
        <w:jc w:val="center"/>
        <w:rPr>
          <w:b/>
        </w:rPr>
      </w:pPr>
      <w:r w:rsidRPr="005A0CFE">
        <w:rPr>
          <w:b/>
        </w:rPr>
        <w:t xml:space="preserve">Reference No:  </w:t>
      </w:r>
      <w:r w:rsidR="004A099C">
        <w:rPr>
          <w:b/>
        </w:rPr>
        <w:t>1077</w:t>
      </w:r>
    </w:p>
    <w:p w14:paraId="3D72C7FD" w14:textId="1E0642ED" w:rsidR="005A0CFE" w:rsidRPr="005A0CFE" w:rsidRDefault="005A0CFE" w:rsidP="005A0CFE">
      <w:pPr>
        <w:jc w:val="center"/>
        <w:rPr>
          <w:b/>
        </w:rPr>
      </w:pPr>
      <w:r w:rsidRPr="005A0CFE">
        <w:rPr>
          <w:b/>
        </w:rPr>
        <w:t>Close date</w:t>
      </w:r>
      <w:r w:rsidRPr="00CA4E49">
        <w:rPr>
          <w:b/>
        </w:rPr>
        <w:t xml:space="preserve">: </w:t>
      </w:r>
      <w:r w:rsidR="00560670">
        <w:rPr>
          <w:b/>
        </w:rPr>
        <w:t>11.</w:t>
      </w:r>
      <w:r w:rsidR="00E54D7C">
        <w:rPr>
          <w:b/>
        </w:rPr>
        <w:t>59</w:t>
      </w:r>
      <w:r w:rsidRPr="00CA4E49">
        <w:rPr>
          <w:b/>
        </w:rPr>
        <w:t xml:space="preserve">pm </w:t>
      </w:r>
      <w:r w:rsidRPr="00994B45">
        <w:rPr>
          <w:b/>
        </w:rPr>
        <w:t xml:space="preserve">AEST </w:t>
      </w:r>
      <w:r w:rsidR="00E54D7C">
        <w:rPr>
          <w:b/>
        </w:rPr>
        <w:t>Tuesday 18</w:t>
      </w:r>
      <w:r w:rsidR="00994B45" w:rsidRPr="00994B45">
        <w:rPr>
          <w:b/>
        </w:rPr>
        <w:t xml:space="preserve"> August</w:t>
      </w:r>
      <w:r w:rsidRPr="00994B45">
        <w:rPr>
          <w:b/>
        </w:rPr>
        <w:t xml:space="preserve"> 20</w:t>
      </w:r>
      <w:r w:rsidR="00442F92" w:rsidRPr="00994B45">
        <w:rPr>
          <w:b/>
        </w:rPr>
        <w:t>2</w:t>
      </w:r>
      <w:r w:rsidR="004A099C" w:rsidRPr="00994B45">
        <w:rPr>
          <w:b/>
        </w:rPr>
        <w:t>6</w:t>
      </w:r>
    </w:p>
    <w:p w14:paraId="776F053B" w14:textId="77777777" w:rsidR="00F83C98" w:rsidRDefault="00F83C98" w:rsidP="00C3636A"/>
    <w:p w14:paraId="79289DD8" w14:textId="77777777" w:rsidR="00F83C98" w:rsidRDefault="00F83C98">
      <w:r>
        <w:br w:type="page"/>
      </w:r>
    </w:p>
    <w:p w14:paraId="263C5996" w14:textId="6D342A62" w:rsidR="005A0CFE" w:rsidRPr="005A0CFE" w:rsidRDefault="004A099C" w:rsidP="005A0CFE">
      <w:pPr>
        <w:pStyle w:val="Heading1"/>
      </w:pPr>
      <w:r>
        <w:lastRenderedPageBreak/>
        <w:t>Senior Director, Enterprise Enablement, Senior Officer Grade A, Long Service Leave Authority</w:t>
      </w:r>
      <w:r w:rsidR="006829C3">
        <w:t xml:space="preserve"> </w:t>
      </w:r>
    </w:p>
    <w:p w14:paraId="71AB5089" w14:textId="77777777" w:rsidR="005A0CFE" w:rsidRPr="005A0CFE" w:rsidRDefault="005A0CFE" w:rsidP="005A0CFE">
      <w:pPr>
        <w:pStyle w:val="Heading1"/>
      </w:pPr>
      <w:r w:rsidRPr="005A0CFE">
        <w:t>Position description</w:t>
      </w:r>
    </w:p>
    <w:p w14:paraId="543D9D4A" w14:textId="41BBC3FF" w:rsidR="00D63087" w:rsidRDefault="00D63087" w:rsidP="00D63087">
      <w:pPr>
        <w:pStyle w:val="Heading2"/>
      </w:pPr>
      <w:r w:rsidRPr="00D63087">
        <w:t xml:space="preserve">Position </w:t>
      </w:r>
      <w:r w:rsidR="00AC343F">
        <w:t>o</w:t>
      </w:r>
      <w:r w:rsidRPr="00D63087">
        <w:t>verview</w:t>
      </w:r>
    </w:p>
    <w:tbl>
      <w:tblPr>
        <w:tblStyle w:val="EIGTable1"/>
        <w:tblW w:w="9845" w:type="dxa"/>
        <w:tblLook w:val="04A0" w:firstRow="1" w:lastRow="0" w:firstColumn="1" w:lastColumn="0" w:noHBand="0" w:noVBand="1"/>
      </w:tblPr>
      <w:tblGrid>
        <w:gridCol w:w="1528"/>
        <w:gridCol w:w="3305"/>
        <w:gridCol w:w="1417"/>
        <w:gridCol w:w="3595"/>
      </w:tblGrid>
      <w:tr w:rsidR="0020795A" w:rsidRPr="00F8163D" w14:paraId="70BB5021" w14:textId="77777777" w:rsidTr="00595C31">
        <w:tc>
          <w:tcPr>
            <w:tcW w:w="1528" w:type="dxa"/>
          </w:tcPr>
          <w:p w14:paraId="13A5FA85" w14:textId="77777777" w:rsidR="0020795A" w:rsidRPr="00580E7F" w:rsidRDefault="0020795A" w:rsidP="00F66A5B">
            <w:pPr>
              <w:rPr>
                <w:rStyle w:val="Strong"/>
                <w:b w:val="0"/>
                <w:bCs w:val="0"/>
              </w:rPr>
            </w:pPr>
            <w:r w:rsidRPr="00580E7F">
              <w:rPr>
                <w:rStyle w:val="Strong"/>
              </w:rPr>
              <w:t>Reports to:</w:t>
            </w:r>
          </w:p>
        </w:tc>
        <w:tc>
          <w:tcPr>
            <w:tcW w:w="3305" w:type="dxa"/>
          </w:tcPr>
          <w:p w14:paraId="61888327" w14:textId="57E2AD6F" w:rsidR="0020795A" w:rsidRPr="0020795A" w:rsidRDefault="008C7D66" w:rsidP="00F66A5B">
            <w:pPr>
              <w:rPr>
                <w:b/>
                <w:bCs/>
                <w:highlight w:val="yellow"/>
              </w:rPr>
            </w:pPr>
            <w:r w:rsidRPr="008C7D66">
              <w:t>Chief Executive Officer and Registrar</w:t>
            </w:r>
          </w:p>
        </w:tc>
        <w:tc>
          <w:tcPr>
            <w:tcW w:w="1417" w:type="dxa"/>
          </w:tcPr>
          <w:p w14:paraId="4D1C49E8" w14:textId="77777777" w:rsidR="0020795A" w:rsidRPr="00580E7F" w:rsidRDefault="0020795A" w:rsidP="00F66A5B">
            <w:pPr>
              <w:rPr>
                <w:rStyle w:val="Strong"/>
                <w:b w:val="0"/>
                <w:bCs w:val="0"/>
              </w:rPr>
            </w:pPr>
            <w:r w:rsidRPr="00580E7F">
              <w:rPr>
                <w:rStyle w:val="Strong"/>
              </w:rPr>
              <w:t>Staff:</w:t>
            </w:r>
          </w:p>
        </w:tc>
        <w:tc>
          <w:tcPr>
            <w:tcW w:w="3595" w:type="dxa"/>
          </w:tcPr>
          <w:p w14:paraId="514C21D9" w14:textId="34A0EF6C" w:rsidR="0020795A" w:rsidRPr="00994B45" w:rsidRDefault="001742CF" w:rsidP="00F66A5B">
            <w:r w:rsidRPr="00994B45">
              <w:t xml:space="preserve">11 currently. </w:t>
            </w:r>
            <w:r w:rsidR="00551BF0" w:rsidRPr="00994B45">
              <w:t xml:space="preserve">The </w:t>
            </w:r>
            <w:r w:rsidR="00C66E97" w:rsidRPr="00994B45">
              <w:t xml:space="preserve">portfolio and associated </w:t>
            </w:r>
            <w:r w:rsidR="00551BF0" w:rsidRPr="00994B45">
              <w:t>workforce will grow as the function expands.</w:t>
            </w:r>
          </w:p>
        </w:tc>
      </w:tr>
      <w:tr w:rsidR="0020795A" w:rsidRPr="00580E7F" w14:paraId="3F85E3A6" w14:textId="77777777" w:rsidTr="00595C31">
        <w:tc>
          <w:tcPr>
            <w:tcW w:w="1528" w:type="dxa"/>
          </w:tcPr>
          <w:p w14:paraId="5CFDFB12" w14:textId="77777777" w:rsidR="0020795A" w:rsidRPr="00580E7F" w:rsidRDefault="0020795A" w:rsidP="00F66A5B">
            <w:pPr>
              <w:rPr>
                <w:rStyle w:val="Strong"/>
                <w:b w:val="0"/>
                <w:bCs w:val="0"/>
              </w:rPr>
            </w:pPr>
            <w:r w:rsidRPr="00580E7F">
              <w:rPr>
                <w:rStyle w:val="Strong"/>
              </w:rPr>
              <w:t>Location:</w:t>
            </w:r>
          </w:p>
        </w:tc>
        <w:tc>
          <w:tcPr>
            <w:tcW w:w="3305" w:type="dxa"/>
          </w:tcPr>
          <w:p w14:paraId="1695CFC3" w14:textId="13FF3145" w:rsidR="0020795A" w:rsidRPr="0020795A" w:rsidRDefault="008C7D66" w:rsidP="00F66A5B">
            <w:pPr>
              <w:rPr>
                <w:highlight w:val="yellow"/>
              </w:rPr>
            </w:pPr>
            <w:r w:rsidRPr="009C5031">
              <w:t>Bruce Canberra, ACT</w:t>
            </w:r>
          </w:p>
        </w:tc>
        <w:tc>
          <w:tcPr>
            <w:tcW w:w="1417" w:type="dxa"/>
          </w:tcPr>
          <w:p w14:paraId="0C5026BD" w14:textId="77777777" w:rsidR="0020795A" w:rsidRPr="00580E7F" w:rsidRDefault="0020795A" w:rsidP="00F66A5B">
            <w:pPr>
              <w:rPr>
                <w:rStyle w:val="Strong"/>
              </w:rPr>
            </w:pPr>
            <w:r w:rsidRPr="00580E7F">
              <w:rPr>
                <w:rStyle w:val="Strong"/>
              </w:rPr>
              <w:t>Employment Type:</w:t>
            </w:r>
          </w:p>
        </w:tc>
        <w:tc>
          <w:tcPr>
            <w:tcW w:w="3595" w:type="dxa"/>
          </w:tcPr>
          <w:p w14:paraId="79EACB4B" w14:textId="7BD73F7C" w:rsidR="0020795A" w:rsidRPr="00994B45" w:rsidRDefault="008C7D66" w:rsidP="00F66A5B">
            <w:r w:rsidRPr="00994B45">
              <w:t xml:space="preserve">Full-time, </w:t>
            </w:r>
            <w:r w:rsidR="00402AA6" w:rsidRPr="00994B45">
              <w:t xml:space="preserve">permanent </w:t>
            </w:r>
          </w:p>
        </w:tc>
      </w:tr>
      <w:tr w:rsidR="0020795A" w:rsidRPr="00580E7F" w14:paraId="3EBC9D70" w14:textId="77777777" w:rsidTr="00595C31">
        <w:tc>
          <w:tcPr>
            <w:tcW w:w="1528" w:type="dxa"/>
          </w:tcPr>
          <w:p w14:paraId="0E7B2442" w14:textId="77777777" w:rsidR="0020795A" w:rsidRPr="00580E7F" w:rsidRDefault="0020795A" w:rsidP="00F66A5B">
            <w:pPr>
              <w:rPr>
                <w:rStyle w:val="Strong"/>
                <w:b w:val="0"/>
                <w:bCs w:val="0"/>
              </w:rPr>
            </w:pPr>
            <w:r w:rsidRPr="00580E7F">
              <w:rPr>
                <w:rStyle w:val="Strong"/>
              </w:rPr>
              <w:t>Work Arrangement:</w:t>
            </w:r>
          </w:p>
        </w:tc>
        <w:tc>
          <w:tcPr>
            <w:tcW w:w="3305" w:type="dxa"/>
          </w:tcPr>
          <w:p w14:paraId="252AC05C" w14:textId="34778449" w:rsidR="0020795A" w:rsidRPr="0020795A" w:rsidRDefault="008C7D66" w:rsidP="00F66A5B">
            <w:pPr>
              <w:rPr>
                <w:highlight w:val="yellow"/>
              </w:rPr>
            </w:pPr>
            <w:r w:rsidRPr="00994B45">
              <w:t>Flexible working arrangements</w:t>
            </w:r>
          </w:p>
        </w:tc>
        <w:tc>
          <w:tcPr>
            <w:tcW w:w="1417" w:type="dxa"/>
          </w:tcPr>
          <w:p w14:paraId="74224EBA" w14:textId="77777777" w:rsidR="0020795A" w:rsidRPr="00580E7F" w:rsidRDefault="0020795A" w:rsidP="00F66A5B">
            <w:pPr>
              <w:rPr>
                <w:rStyle w:val="Strong"/>
              </w:rPr>
            </w:pPr>
            <w:r w:rsidRPr="00580E7F">
              <w:rPr>
                <w:rStyle w:val="Strong"/>
              </w:rPr>
              <w:t>Security Clearance:</w:t>
            </w:r>
          </w:p>
        </w:tc>
        <w:tc>
          <w:tcPr>
            <w:tcW w:w="3595" w:type="dxa"/>
          </w:tcPr>
          <w:p w14:paraId="63333672" w14:textId="51BE715B" w:rsidR="0020795A" w:rsidRPr="00994B45" w:rsidRDefault="008B5D0F" w:rsidP="00F66A5B">
            <w:r w:rsidRPr="00994B45">
              <w:t>Not required</w:t>
            </w:r>
          </w:p>
        </w:tc>
      </w:tr>
      <w:tr w:rsidR="0020795A" w14:paraId="031CF79D" w14:textId="77777777" w:rsidTr="00595C31">
        <w:tc>
          <w:tcPr>
            <w:tcW w:w="1528" w:type="dxa"/>
          </w:tcPr>
          <w:p w14:paraId="64F0AC59" w14:textId="77777777" w:rsidR="0020795A" w:rsidRPr="00580E7F" w:rsidRDefault="0020795A" w:rsidP="00F66A5B">
            <w:pPr>
              <w:rPr>
                <w:rStyle w:val="Strong"/>
              </w:rPr>
            </w:pPr>
            <w:r w:rsidRPr="00580E7F">
              <w:rPr>
                <w:rStyle w:val="Strong"/>
              </w:rPr>
              <w:t>Salary:</w:t>
            </w:r>
          </w:p>
        </w:tc>
        <w:tc>
          <w:tcPr>
            <w:tcW w:w="8317" w:type="dxa"/>
            <w:gridSpan w:val="3"/>
          </w:tcPr>
          <w:p w14:paraId="1F2D71AB" w14:textId="17900CA5" w:rsidR="0020795A" w:rsidRPr="00994B45" w:rsidRDefault="0020795A" w:rsidP="00F66A5B">
            <w:r w:rsidRPr="00994B45">
              <w:t>Current total remuneration package is $</w:t>
            </w:r>
            <w:r w:rsidR="008B5D0F" w:rsidRPr="00994B45">
              <w:t>172,246 + superannuation</w:t>
            </w:r>
            <w:r w:rsidR="00595C31" w:rsidRPr="00994B45">
              <w:t>.</w:t>
            </w:r>
          </w:p>
          <w:p w14:paraId="43F9391B" w14:textId="1BC260A7" w:rsidR="008C7D66" w:rsidRPr="00994B45" w:rsidRDefault="008C7D66" w:rsidP="008C7D66">
            <w:r w:rsidRPr="00994B45">
              <w:rPr>
                <w:i/>
                <w:iCs/>
              </w:rPr>
              <w:t>Further remuneration may be negotiated with/considered for the right candidate.</w:t>
            </w:r>
          </w:p>
          <w:p w14:paraId="2D6E7F78" w14:textId="4B10A583" w:rsidR="0020795A" w:rsidRPr="00994B45" w:rsidRDefault="0020795A" w:rsidP="00F66A5B"/>
        </w:tc>
      </w:tr>
    </w:tbl>
    <w:p w14:paraId="48B7D25B" w14:textId="4502CE26" w:rsidR="00D63087" w:rsidRDefault="008C7D66" w:rsidP="00D63087">
      <w:pPr>
        <w:pStyle w:val="Heading2"/>
      </w:pPr>
      <w:r>
        <w:t>Who we are</w:t>
      </w:r>
    </w:p>
    <w:p w14:paraId="1E42F551" w14:textId="77777777" w:rsidR="00103D87" w:rsidRPr="00C373C3" w:rsidRDefault="00103D87" w:rsidP="00103D87">
      <w:r w:rsidRPr="00C373C3">
        <w:t>The Long Service Leave Authority (ACT Leave) is a Statutory Authority of the ACT Government responsible for the administration of portable long service leave benefit schemes for covered industries within the ACT.</w:t>
      </w:r>
    </w:p>
    <w:p w14:paraId="09C9D3EF" w14:textId="77777777" w:rsidR="00103D87" w:rsidRPr="00C373C3" w:rsidRDefault="00103D87" w:rsidP="00103D87">
      <w:r w:rsidRPr="00C373C3">
        <w:t>Our vision is to make portable long service leave universally understood and recognised as an important and accepted part of the employment landscape. Our activities are determined by the</w:t>
      </w:r>
      <w:r w:rsidRPr="007C6CA8">
        <w:rPr>
          <w:i/>
          <w:iCs/>
        </w:rPr>
        <w:t xml:space="preserve"> Long Service Leave (Portable Schemes) Act 2009</w:t>
      </w:r>
      <w:r w:rsidRPr="00C373C3">
        <w:t xml:space="preserve">, and we are governed by a Board of Directors appointed under the legislation. ACT Leave is led by the Chief Executive Officer and Registrar, supported by an Executive Team. </w:t>
      </w:r>
    </w:p>
    <w:p w14:paraId="1ED43172" w14:textId="77777777" w:rsidR="00103D87" w:rsidRPr="00C373C3" w:rsidRDefault="00103D87" w:rsidP="00103D87">
      <w:r w:rsidRPr="00C373C3">
        <w:t xml:space="preserve">ACT Leave provides staff with flexible working arrangements and access to a range of roles and professional development and training opportunities tailored to their career goals and ambitions. Our values: Responsive, Reliable, Approachable, Transparent, and Informative, are at the core of our organisation. We display these values in everything we do, to deliver quality customer service outcomes, exhibit teamwork, be proactive and willing to continuously improve, be outcome focused, accountable for our actions and promote and maintain public confidence in our work. </w:t>
      </w:r>
    </w:p>
    <w:p w14:paraId="53F1E923" w14:textId="77777777" w:rsidR="00103D87" w:rsidRDefault="00103D87" w:rsidP="00103D87">
      <w:pPr>
        <w:pStyle w:val="Heading2"/>
        <w:tabs>
          <w:tab w:val="left" w:pos="6120"/>
        </w:tabs>
        <w:rPr>
          <w:color w:val="A00045" w:themeColor="accent1"/>
        </w:rPr>
      </w:pPr>
      <w:r w:rsidRPr="00103D87">
        <w:rPr>
          <w:rFonts w:eastAsiaTheme="minorHAnsi" w:cstheme="minorBidi"/>
          <w:b w:val="0"/>
          <w:color w:val="44434C" w:themeColor="text2"/>
          <w:szCs w:val="18"/>
        </w:rPr>
        <w:t xml:space="preserve">For more information about ACT Leave, visit our website </w:t>
      </w:r>
      <w:hyperlink r:id="rId11" w:history="1">
        <w:r w:rsidRPr="007945DE">
          <w:rPr>
            <w:rStyle w:val="Hyperlink"/>
            <w:b w:val="0"/>
            <w:bCs/>
            <w:color w:val="A00045" w:themeColor="accent1"/>
            <w:szCs w:val="20"/>
          </w:rPr>
          <w:t>https://actleave.act.gov.au/</w:t>
        </w:r>
      </w:hyperlink>
      <w:r w:rsidRPr="007945DE">
        <w:rPr>
          <w:b w:val="0"/>
          <w:bCs/>
          <w:color w:val="A00045" w:themeColor="accent1"/>
          <w:szCs w:val="20"/>
        </w:rPr>
        <w:t xml:space="preserve"> </w:t>
      </w:r>
    </w:p>
    <w:p w14:paraId="5F96EB96" w14:textId="3D753152" w:rsidR="00D63087" w:rsidRPr="00D63087" w:rsidRDefault="008C7D66" w:rsidP="00103D87">
      <w:pPr>
        <w:pStyle w:val="Heading2"/>
        <w:tabs>
          <w:tab w:val="left" w:pos="6120"/>
        </w:tabs>
      </w:pPr>
      <w:r>
        <w:t>About your team</w:t>
      </w:r>
      <w:r w:rsidR="00442F92">
        <w:tab/>
      </w:r>
    </w:p>
    <w:p w14:paraId="70CADBDE" w14:textId="77777777" w:rsidR="00103D87" w:rsidRDefault="00103D87" w:rsidP="007945DE">
      <w:pPr>
        <w:pStyle w:val="Heading2"/>
        <w:spacing w:before="120" w:after="60" w:line="230" w:lineRule="atLeast"/>
        <w:rPr>
          <w:rFonts w:eastAsiaTheme="minorHAnsi" w:cstheme="minorBidi"/>
          <w:b w:val="0"/>
          <w:color w:val="44434C" w:themeColor="text2"/>
          <w:szCs w:val="18"/>
        </w:rPr>
      </w:pPr>
      <w:r w:rsidRPr="00103D87">
        <w:rPr>
          <w:rFonts w:eastAsiaTheme="minorHAnsi" w:cstheme="minorBidi"/>
          <w:b w:val="0"/>
          <w:color w:val="44434C" w:themeColor="text2"/>
          <w:szCs w:val="18"/>
        </w:rPr>
        <w:t>The Enterprise Enablement Team delivers ACT Leave's people and culture, corporate support, procurement, ICT and finance functions, building organisational capability and ensuring staff, systems, suppliers and infrastructure are in place to support ACT Leave's statutory functions and strategic priorities. The team works closely with the Chief Executive Officer, the Board and the broader ACT Leave Executive Team and operates as a trusted, enabling function across the organisation.</w:t>
      </w:r>
    </w:p>
    <w:p w14:paraId="053C0058" w14:textId="75199089" w:rsidR="00D63087" w:rsidRPr="00D63087" w:rsidRDefault="008C7D66" w:rsidP="00D63087">
      <w:pPr>
        <w:pStyle w:val="Heading2"/>
      </w:pPr>
      <w:r>
        <w:rPr>
          <w:lang w:val="en-GB"/>
        </w:rPr>
        <w:t>Your contribution</w:t>
      </w:r>
    </w:p>
    <w:p w14:paraId="163107A8" w14:textId="77777777" w:rsidR="006C1542" w:rsidRPr="006C1542" w:rsidRDefault="00103D87" w:rsidP="006C1542">
      <w:pPr>
        <w:rPr>
          <w:lang w:val="en-US"/>
        </w:rPr>
      </w:pPr>
      <w:r w:rsidRPr="00C373C3">
        <w:t>Reporting directly to the Chief Executive Officer and Registrar, and as a member of the Executive Team, the Senior Director, Enterprise Enablement is a senior leadership role that ensures ACT Leave has the people, suppliers, systems and corporate infrastructure required to deliver its statutory functions effectively. Given the multidisciplinary nature of the team, this role works closely with its direct reports to deliver the people and culture, procurement, ICT and finance functions in an integrated way. This role provides expert advice across all areas bringing these disciplines together to lift the overall maturity and capability of all corporate services function over time.</w:t>
      </w:r>
      <w:r w:rsidR="006C1542">
        <w:t xml:space="preserve"> </w:t>
      </w:r>
      <w:r w:rsidR="006C1542" w:rsidRPr="006C1542">
        <w:rPr>
          <w:lang w:val="en-US"/>
        </w:rPr>
        <w:t xml:space="preserve">This role also </w:t>
      </w:r>
      <w:r w:rsidR="006C1542" w:rsidRPr="006C1542">
        <w:rPr>
          <w:bCs/>
          <w:lang w:val="en-US"/>
        </w:rPr>
        <w:t xml:space="preserve">acts for the Deputy Registrar during periods of leave, holding delegations under the </w:t>
      </w:r>
      <w:r w:rsidR="006C1542" w:rsidRPr="006C1542">
        <w:rPr>
          <w:bCs/>
          <w:i/>
          <w:iCs/>
          <w:lang w:val="en-US"/>
        </w:rPr>
        <w:t>Long Service Leave (Portable Schemes) Act 2009</w:t>
      </w:r>
      <w:r w:rsidR="006C1542" w:rsidRPr="006C1542">
        <w:rPr>
          <w:bCs/>
          <w:lang w:val="en-US"/>
        </w:rPr>
        <w:t xml:space="preserve">, </w:t>
      </w:r>
      <w:r w:rsidR="006C1542" w:rsidRPr="006C1542">
        <w:rPr>
          <w:lang w:val="en-US"/>
        </w:rPr>
        <w:t>which may include holding the delegations of the Registrar.</w:t>
      </w:r>
    </w:p>
    <w:p w14:paraId="7B382B9A" w14:textId="77777777" w:rsidR="008C7D66" w:rsidRPr="009C5031" w:rsidRDefault="008C7D66" w:rsidP="009C5031">
      <w:pPr>
        <w:pStyle w:val="Heading4"/>
        <w:rPr>
          <w:rFonts w:eastAsia="MS Mincho"/>
        </w:rPr>
      </w:pPr>
      <w:r w:rsidRPr="009C5031">
        <w:rPr>
          <w:rFonts w:eastAsia="MS Mincho"/>
        </w:rPr>
        <w:lastRenderedPageBreak/>
        <w:t>People and culture leadership</w:t>
      </w:r>
    </w:p>
    <w:p w14:paraId="07364ACE" w14:textId="77777777" w:rsidR="00103D87" w:rsidRPr="00C373C3" w:rsidRDefault="00103D87" w:rsidP="00103D87">
      <w:pPr>
        <w:pStyle w:val="Bullet1"/>
      </w:pPr>
      <w:r w:rsidRPr="00C373C3">
        <w:t xml:space="preserve">Lead the design, establishment and delivery of ACT Leave's people and culture function including workplace relations, workforce planning, recruitment, performance management and learning and development. </w:t>
      </w:r>
    </w:p>
    <w:p w14:paraId="48E06BEB" w14:textId="77777777" w:rsidR="00103D87" w:rsidRPr="00C373C3" w:rsidRDefault="00103D87" w:rsidP="00103D87">
      <w:pPr>
        <w:pStyle w:val="Bullet1"/>
      </w:pPr>
      <w:r w:rsidRPr="00C373C3">
        <w:t xml:space="preserve">Provide trusted advice to the Chief Executive Officer and Executive Team on employment related matters including any complex or sensitive workforce issues. </w:t>
      </w:r>
    </w:p>
    <w:p w14:paraId="64990138" w14:textId="77777777" w:rsidR="00103D87" w:rsidRPr="00C373C3" w:rsidRDefault="00103D87" w:rsidP="00103D87">
      <w:pPr>
        <w:pStyle w:val="Bullet1"/>
      </w:pPr>
      <w:r w:rsidRPr="00C373C3">
        <w:t>Oversee work health and safety including psychosocial safety and lead the development of a positive, inclusive workplace culture aligned to the ACT Government’s and ACT Leave's values.</w:t>
      </w:r>
    </w:p>
    <w:p w14:paraId="5CD09BEE" w14:textId="77777777" w:rsidR="00103D87" w:rsidRPr="00C373C3" w:rsidRDefault="00103D87" w:rsidP="00103D87">
      <w:pPr>
        <w:pStyle w:val="Bullet1"/>
      </w:pPr>
      <w:r w:rsidRPr="00C373C3">
        <w:t>Represent ACT Leave in relevant forums across the ACT Government, providing input to support whole of government initiatives.</w:t>
      </w:r>
    </w:p>
    <w:p w14:paraId="7F6C7639" w14:textId="77777777" w:rsidR="008C7D66" w:rsidRPr="009C5031" w:rsidRDefault="008C7D66" w:rsidP="009C5031">
      <w:pPr>
        <w:pStyle w:val="Heading4"/>
        <w:rPr>
          <w:rFonts w:eastAsia="MS Mincho"/>
        </w:rPr>
      </w:pPr>
      <w:r w:rsidRPr="009C5031">
        <w:rPr>
          <w:rFonts w:eastAsia="MS Mincho"/>
        </w:rPr>
        <w:t>Procurement and contract management</w:t>
      </w:r>
    </w:p>
    <w:p w14:paraId="4272D2B3" w14:textId="77777777" w:rsidR="00103D87" w:rsidRPr="00C373C3" w:rsidRDefault="00103D87" w:rsidP="00103D87">
      <w:pPr>
        <w:pStyle w:val="Bullet1"/>
      </w:pPr>
      <w:r w:rsidRPr="00C373C3">
        <w:t xml:space="preserve">Lead ACT Leave's procurement function ensuring purchasing activity is compliant, transparent and achieves value for money in accordance with the ACT Government procurement framework and policy, and ACT Leave’s activities are performed consistently with its assessed procurement maturity. </w:t>
      </w:r>
    </w:p>
    <w:p w14:paraId="4A0A075A" w14:textId="77777777" w:rsidR="00103D87" w:rsidRPr="00C373C3" w:rsidRDefault="00103D87" w:rsidP="00103D87">
      <w:pPr>
        <w:pStyle w:val="Bullet1"/>
      </w:pPr>
      <w:r w:rsidRPr="00C373C3">
        <w:t xml:space="preserve">Oversee contract management across the organisation including supplier and vendor relationships, contract performance and the management of contract risk. </w:t>
      </w:r>
    </w:p>
    <w:p w14:paraId="7DC8D7DD" w14:textId="77777777" w:rsidR="00103D87" w:rsidRPr="00C373C3" w:rsidRDefault="00103D87" w:rsidP="00103D87">
      <w:pPr>
        <w:pStyle w:val="Bullet1"/>
      </w:pPr>
      <w:r w:rsidRPr="00C373C3">
        <w:t>Manage external corporate services suppliers and contractors cost-effectively and provide coordination on cross-functional matters such as system implementations and organisational change projects, as required.</w:t>
      </w:r>
    </w:p>
    <w:p w14:paraId="1D0E4720" w14:textId="77777777" w:rsidR="00103D87" w:rsidRPr="00C373C3" w:rsidRDefault="00103D87" w:rsidP="00103D87">
      <w:pPr>
        <w:pStyle w:val="Bullet1"/>
      </w:pPr>
      <w:r w:rsidRPr="00C373C3">
        <w:t>Build procurement capability and probity awareness across the organisation.</w:t>
      </w:r>
    </w:p>
    <w:p w14:paraId="7208BBDA" w14:textId="77777777" w:rsidR="008C7D66" w:rsidRPr="009C5031" w:rsidRDefault="008C7D66" w:rsidP="009C5031">
      <w:pPr>
        <w:pStyle w:val="Heading4"/>
        <w:rPr>
          <w:rFonts w:eastAsia="MS Mincho"/>
        </w:rPr>
      </w:pPr>
      <w:r w:rsidRPr="009C5031">
        <w:rPr>
          <w:rFonts w:eastAsia="MS Mincho"/>
        </w:rPr>
        <w:t>ICT and transformation</w:t>
      </w:r>
    </w:p>
    <w:p w14:paraId="6A8F7FA0" w14:textId="77777777" w:rsidR="00103D87" w:rsidRPr="00C373C3" w:rsidRDefault="00103D87" w:rsidP="00103D87">
      <w:pPr>
        <w:pStyle w:val="Bullet1"/>
      </w:pPr>
      <w:r w:rsidRPr="00C373C3">
        <w:t xml:space="preserve">Lead ACT Leave's ICT strategy and digital transformation agenda ensuring systems and infrastructure support the organisation's current and future operational needs. </w:t>
      </w:r>
    </w:p>
    <w:p w14:paraId="1E2015FD" w14:textId="77777777" w:rsidR="00103D87" w:rsidRPr="00C373C3" w:rsidRDefault="00103D87" w:rsidP="00103D87">
      <w:pPr>
        <w:pStyle w:val="Bullet1"/>
      </w:pPr>
      <w:r w:rsidRPr="00C373C3">
        <w:t xml:space="preserve">Manage relationships with ICT service providers and vendors ensuring service delivery, system reliability and value for money. </w:t>
      </w:r>
    </w:p>
    <w:p w14:paraId="4FF83DDC" w14:textId="77777777" w:rsidR="00103D87" w:rsidRPr="00C373C3" w:rsidRDefault="00103D87" w:rsidP="00103D87">
      <w:pPr>
        <w:pStyle w:val="Bullet1"/>
      </w:pPr>
      <w:r w:rsidRPr="00C373C3">
        <w:t xml:space="preserve">Monitor the operating environment for emerging workforce, procurement, technology and regulatory requirements and advise leadership on implications and required responses. </w:t>
      </w:r>
    </w:p>
    <w:p w14:paraId="016A0E8C" w14:textId="77777777" w:rsidR="00103D87" w:rsidRPr="00C373C3" w:rsidRDefault="00103D87" w:rsidP="00103D87">
      <w:pPr>
        <w:pStyle w:val="Bullet1"/>
      </w:pPr>
      <w:r w:rsidRPr="00C373C3">
        <w:t>Oversee information management, records management and cyber security practices ensuring data and information are managed securely and in accordance with relevant requirements.</w:t>
      </w:r>
    </w:p>
    <w:p w14:paraId="4020EA99" w14:textId="77777777" w:rsidR="008C7D66" w:rsidRPr="00F00E60" w:rsidRDefault="008C7D66" w:rsidP="00F00E60">
      <w:pPr>
        <w:pStyle w:val="Heading4"/>
        <w:rPr>
          <w:rFonts w:eastAsia="MS Mincho"/>
        </w:rPr>
      </w:pPr>
      <w:r w:rsidRPr="00F00E60">
        <w:rPr>
          <w:rFonts w:eastAsia="MS Mincho"/>
        </w:rPr>
        <w:t>Corporate enabling services</w:t>
      </w:r>
    </w:p>
    <w:p w14:paraId="369167D5" w14:textId="77777777" w:rsidR="00103D87" w:rsidRPr="00C373C3" w:rsidRDefault="00103D87" w:rsidP="00103D87">
      <w:pPr>
        <w:pStyle w:val="Bullet1"/>
      </w:pPr>
      <w:r w:rsidRPr="00C373C3">
        <w:t xml:space="preserve">Ensure corporate reporting obligations to the Chief Executive Officer, Board and ACT Government Directorates are met on time and to a high standard. </w:t>
      </w:r>
    </w:p>
    <w:p w14:paraId="03493624" w14:textId="77777777" w:rsidR="00103D87" w:rsidRPr="00C373C3" w:rsidRDefault="00103D87" w:rsidP="00103D87">
      <w:pPr>
        <w:pStyle w:val="Bullet1"/>
      </w:pPr>
      <w:r w:rsidRPr="00C373C3">
        <w:t xml:space="preserve">Oversee corporate enabling services including facilities management, business services and asset management ensuring ACT Leave's physical and operational infrastructure supports its business needs. </w:t>
      </w:r>
    </w:p>
    <w:p w14:paraId="2AAEBBCD" w14:textId="77777777" w:rsidR="00103D87" w:rsidRPr="00C373C3" w:rsidRDefault="00103D87" w:rsidP="00103D87">
      <w:pPr>
        <w:pStyle w:val="Bullet1"/>
      </w:pPr>
      <w:r w:rsidRPr="00C373C3">
        <w:t xml:space="preserve">Lead business continuity planning and emergency management arrangements ensuring ACT Leave can maintain critical functions during disruption. </w:t>
      </w:r>
    </w:p>
    <w:p w14:paraId="0C676E36" w14:textId="77777777" w:rsidR="00103D87" w:rsidRPr="00C373C3" w:rsidRDefault="00103D87" w:rsidP="00103D87">
      <w:pPr>
        <w:pStyle w:val="Bullet1"/>
      </w:pPr>
      <w:r w:rsidRPr="00C373C3">
        <w:t>Lead information and records management responsibilities ensuring that records are created, managed, and stored appropriately.  Oversee the implementation of the Records Disposal Schedule ensuring that ACT Leave records are disposed of in accordance with the relevant Schedules.</w:t>
      </w:r>
    </w:p>
    <w:p w14:paraId="76FBC3B6" w14:textId="77777777" w:rsidR="00103D87" w:rsidRPr="00C373C3" w:rsidRDefault="00103D87" w:rsidP="00103D87">
      <w:pPr>
        <w:pStyle w:val="Bullet1"/>
      </w:pPr>
      <w:r w:rsidRPr="00C373C3">
        <w:t>Act as a central point of escalation for corporate enabling matters working across teams to identify and resolve operational issues efficiently.</w:t>
      </w:r>
    </w:p>
    <w:p w14:paraId="70A657FC" w14:textId="77777777" w:rsidR="008C7D66" w:rsidRPr="00F00E60" w:rsidRDefault="008C7D66" w:rsidP="00F00E60">
      <w:pPr>
        <w:pStyle w:val="Heading4"/>
        <w:rPr>
          <w:rFonts w:eastAsia="MS Mincho"/>
        </w:rPr>
      </w:pPr>
      <w:r w:rsidRPr="00F00E60">
        <w:rPr>
          <w:rFonts w:eastAsia="MS Mincho"/>
        </w:rPr>
        <w:t>Finance</w:t>
      </w:r>
    </w:p>
    <w:p w14:paraId="1EB4B437" w14:textId="77777777" w:rsidR="00103D87" w:rsidRPr="00C373C3" w:rsidRDefault="00103D87" w:rsidP="00103D87">
      <w:pPr>
        <w:pStyle w:val="Bullet1"/>
      </w:pPr>
      <w:r w:rsidRPr="00C373C3">
        <w:t>Work with the Chief Executive Officer, Executive Team and Director of Finance on budgeting and financial reporting and planning to support the organisation meet its strategic priorities.</w:t>
      </w:r>
    </w:p>
    <w:p w14:paraId="15726E8F" w14:textId="77777777" w:rsidR="00103D87" w:rsidRPr="00C373C3" w:rsidRDefault="00103D87" w:rsidP="00103D87">
      <w:pPr>
        <w:pStyle w:val="Bullet1"/>
      </w:pPr>
      <w:r w:rsidRPr="00C373C3">
        <w:t xml:space="preserve">Oversee the engagement with, and provision of services from, the appointed actuaries, ensuring that actuarial reports are effectively supporting Board decision-making processes, and are conducted in accordance with the requirements of the </w:t>
      </w:r>
      <w:r w:rsidRPr="00C373C3">
        <w:rPr>
          <w:i/>
        </w:rPr>
        <w:t>Long Service Leave (Portable Schemes) Act 2009.</w:t>
      </w:r>
      <w:r w:rsidRPr="00C373C3">
        <w:t xml:space="preserve"> </w:t>
      </w:r>
    </w:p>
    <w:p w14:paraId="62082FDA" w14:textId="77777777" w:rsidR="00103D87" w:rsidRPr="00C373C3" w:rsidRDefault="00103D87" w:rsidP="00103D87">
      <w:pPr>
        <w:pStyle w:val="Bullet1"/>
      </w:pPr>
      <w:r w:rsidRPr="00C373C3">
        <w:lastRenderedPageBreak/>
        <w:t xml:space="preserve">Provide trusted advice to the Chief Executive Officer, Board and Executive Team on finance matters and relevant risks. </w:t>
      </w:r>
    </w:p>
    <w:p w14:paraId="6C85D51A" w14:textId="77777777" w:rsidR="008C7D66" w:rsidRPr="00F00E60" w:rsidRDefault="008C7D66" w:rsidP="00F00E60">
      <w:pPr>
        <w:pStyle w:val="Heading4"/>
        <w:rPr>
          <w:rFonts w:eastAsia="MS Mincho"/>
        </w:rPr>
      </w:pPr>
      <w:r w:rsidRPr="00F00E60">
        <w:rPr>
          <w:rFonts w:eastAsia="MS Mincho"/>
        </w:rPr>
        <w:t>Capability building and organisational leadership</w:t>
      </w:r>
    </w:p>
    <w:p w14:paraId="6A82439C" w14:textId="77777777" w:rsidR="00103D87" w:rsidRPr="00C373C3" w:rsidRDefault="00103D87" w:rsidP="00103D87">
      <w:pPr>
        <w:pStyle w:val="Bullet1"/>
      </w:pPr>
      <w:r w:rsidRPr="00C373C3">
        <w:t xml:space="preserve">As a member of the Executive Team, contribute to whole-of-organisation decision-making, strategic planning and the development of ACT Leave's Strategic Plan. </w:t>
      </w:r>
    </w:p>
    <w:p w14:paraId="22689E07" w14:textId="77777777" w:rsidR="00103D87" w:rsidRPr="00C373C3" w:rsidRDefault="00103D87" w:rsidP="00103D87">
      <w:pPr>
        <w:pStyle w:val="Bullet1"/>
      </w:pPr>
      <w:r w:rsidRPr="00C373C3">
        <w:t xml:space="preserve">Establish and lead the organisation's corporate services capability including designing the function, recruiting and developing staff and building organisational awareness in these areas. </w:t>
      </w:r>
    </w:p>
    <w:p w14:paraId="22832AAB" w14:textId="77777777" w:rsidR="00103D87" w:rsidRPr="00C373C3" w:rsidRDefault="00103D87" w:rsidP="00103D87">
      <w:pPr>
        <w:pStyle w:val="Bullet1"/>
      </w:pPr>
      <w:r w:rsidRPr="00C373C3">
        <w:t xml:space="preserve">Working with the Executive Team, embed a practical, enabling culture across finance, people, procurement, ICT and corporate functions ensuring they are seen as business partners, not gatekeepers and foster a culture of continuous improvement across ACT Leave through training and guidance to staff and leaders. </w:t>
      </w:r>
    </w:p>
    <w:p w14:paraId="69376667" w14:textId="77777777" w:rsidR="00F975E2" w:rsidRPr="00C373C3" w:rsidRDefault="00F975E2" w:rsidP="00F975E2">
      <w:pPr>
        <w:pStyle w:val="Bullet1"/>
      </w:pPr>
      <w:r>
        <w:t>A</w:t>
      </w:r>
      <w:r w:rsidRPr="00B17172">
        <w:t>cts for the Deputy Registrar during periods of leave</w:t>
      </w:r>
      <w:r>
        <w:t xml:space="preserve"> holding delegations established under the </w:t>
      </w:r>
      <w:r>
        <w:rPr>
          <w:i/>
          <w:iCs/>
        </w:rPr>
        <w:t xml:space="preserve">Long Service Leave (Portable Schemes) Act 2009, </w:t>
      </w:r>
      <w:r>
        <w:t>which may include holding the delegations of the Registrar</w:t>
      </w:r>
      <w:r w:rsidRPr="00B17172">
        <w:t>.</w:t>
      </w:r>
    </w:p>
    <w:p w14:paraId="1D089779" w14:textId="77777777" w:rsidR="00103D87" w:rsidRPr="009B41BD" w:rsidRDefault="00103D87" w:rsidP="00103D87">
      <w:pPr>
        <w:pStyle w:val="Bullet1"/>
      </w:pPr>
      <w:r w:rsidRPr="00901DFC">
        <w:t xml:space="preserve">Model </w:t>
      </w:r>
      <w:r w:rsidRPr="009A4ED7">
        <w:t>public service values, including the ACT Public Sector Code of Conduct, and demonstrate commitment to fostering respectful, equitable, diverse, inclusive and culturally safe workplaces, and workplace health and safety principles and practices.</w:t>
      </w:r>
    </w:p>
    <w:p w14:paraId="35758584" w14:textId="4A78C49F" w:rsidR="00D63087" w:rsidRPr="00D63087" w:rsidRDefault="008C7D66" w:rsidP="00D63087">
      <w:pPr>
        <w:pStyle w:val="Heading2"/>
      </w:pPr>
      <w:r>
        <w:t xml:space="preserve">Our ideal candidate </w:t>
      </w:r>
    </w:p>
    <w:p w14:paraId="197D45E2" w14:textId="77777777" w:rsidR="008C7D66" w:rsidRPr="00F00E60" w:rsidRDefault="008C7D66" w:rsidP="00F00E60">
      <w:pPr>
        <w:pStyle w:val="Heading4"/>
        <w:rPr>
          <w:rFonts w:eastAsia="MS Mincho"/>
        </w:rPr>
      </w:pPr>
      <w:r w:rsidRPr="00F00E60">
        <w:rPr>
          <w:rFonts w:eastAsia="MS Mincho"/>
        </w:rPr>
        <w:t xml:space="preserve">Professional / Technical Skills and Knowledge </w:t>
      </w:r>
    </w:p>
    <w:p w14:paraId="5E7F7B1A" w14:textId="77777777" w:rsidR="00103D87" w:rsidRPr="00C373C3" w:rsidRDefault="00103D87" w:rsidP="00103D87">
      <w:pPr>
        <w:pStyle w:val="List1Numbered1"/>
      </w:pPr>
      <w:r w:rsidRPr="00C373C3">
        <w:t xml:space="preserve">Proven track record in leading </w:t>
      </w:r>
      <w:r>
        <w:t xml:space="preserve">comprehensive </w:t>
      </w:r>
      <w:r w:rsidRPr="00C373C3">
        <w:t xml:space="preserve">corporate services functions </w:t>
      </w:r>
      <w:r>
        <w:t>spanning</w:t>
      </w:r>
      <w:r w:rsidRPr="00C373C3">
        <w:t xml:space="preserve"> human resources, finance, procurement</w:t>
      </w:r>
      <w:r>
        <w:t>, general corporate support including facilities management</w:t>
      </w:r>
      <w:r w:rsidRPr="00C373C3">
        <w:t xml:space="preserve"> and ICT with experience designing operational frameworks, establishing new functions, building capability and providing trusted advice to Chief Executives and Boards.</w:t>
      </w:r>
    </w:p>
    <w:p w14:paraId="5BA28D01" w14:textId="77777777" w:rsidR="00103D87" w:rsidRPr="00C373C3" w:rsidRDefault="00103D87" w:rsidP="00103D87">
      <w:pPr>
        <w:pStyle w:val="List1Numbered1"/>
      </w:pPr>
      <w:r w:rsidRPr="00C373C3">
        <w:t xml:space="preserve">A strong understanding of </w:t>
      </w:r>
      <w:r>
        <w:t xml:space="preserve">current </w:t>
      </w:r>
      <w:r w:rsidRPr="00C373C3">
        <w:t>employment legislation and the workforce, procurement and accountability frameworks applicable to ACT Government entities including experience applying these frameworks in a small or medium-sized organisation.</w:t>
      </w:r>
    </w:p>
    <w:p w14:paraId="0608432C" w14:textId="77777777" w:rsidR="00103D87" w:rsidRPr="00C373C3" w:rsidRDefault="00103D87" w:rsidP="00103D87">
      <w:pPr>
        <w:pStyle w:val="List1Numbered1"/>
      </w:pPr>
      <w:r w:rsidRPr="00C373C3">
        <w:t>A strong understanding of ICT governance, digital service delivery and information and cyber security principles including managing relationships with technology vendors and service providers.</w:t>
      </w:r>
    </w:p>
    <w:p w14:paraId="0605A05E" w14:textId="77777777" w:rsidR="00103D87" w:rsidRPr="00C373C3" w:rsidRDefault="00103D87" w:rsidP="00103D87">
      <w:pPr>
        <w:pStyle w:val="List1Numbered1"/>
      </w:pPr>
      <w:r w:rsidRPr="00C373C3">
        <w:t>Excellent written and verbal communication skills including the ability to translate complex and sensitive matters into plain language for non-specialist audiences across a range of formats including board papers, briefs and advisory material.</w:t>
      </w:r>
    </w:p>
    <w:p w14:paraId="20E5DE2A" w14:textId="77777777" w:rsidR="00103D87" w:rsidRPr="00C373C3" w:rsidRDefault="00103D87" w:rsidP="00103D87">
      <w:pPr>
        <w:pStyle w:val="List1Numbered1"/>
      </w:pPr>
      <w:r w:rsidRPr="00C373C3">
        <w:t>Demonstrated ability to influence with authority, build trusted relationships across an organisation and with a Board and foster a positive, high-performance team culture.</w:t>
      </w:r>
    </w:p>
    <w:p w14:paraId="0CEAAE12" w14:textId="77777777" w:rsidR="008C7D66" w:rsidRPr="00F00E60" w:rsidRDefault="008C7D66" w:rsidP="00F00E60">
      <w:pPr>
        <w:pStyle w:val="Heading4"/>
        <w:rPr>
          <w:rFonts w:eastAsia="MS Mincho"/>
        </w:rPr>
      </w:pPr>
      <w:r w:rsidRPr="00F00E60">
        <w:rPr>
          <w:rFonts w:eastAsia="MS Mincho"/>
        </w:rPr>
        <w:t>Behavioural Capabilities</w:t>
      </w:r>
    </w:p>
    <w:p w14:paraId="22249B6B" w14:textId="77777777" w:rsidR="008C7D66" w:rsidRPr="00C373C3" w:rsidRDefault="008C7D66" w:rsidP="008C7D66">
      <w:pPr>
        <w:spacing w:line="281" w:lineRule="auto"/>
        <w:rPr>
          <w:color w:val="auto"/>
        </w:rPr>
      </w:pPr>
      <w:r w:rsidRPr="78D83657">
        <w:rPr>
          <w:rFonts w:eastAsiaTheme="minorEastAsia"/>
          <w:color w:val="44434C" w:themeColor="accent2"/>
          <w:szCs w:val="20"/>
        </w:rPr>
        <w:t xml:space="preserve">This role requires capabilities consistent with the Manager/Expert/Specialist level in the </w:t>
      </w:r>
      <w:hyperlink r:id="rId12">
        <w:r w:rsidRPr="78D83657">
          <w:rPr>
            <w:rStyle w:val="Hyperlink"/>
          </w:rPr>
          <w:t>ACT Public Service Shared Capability Framework</w:t>
        </w:r>
      </w:hyperlink>
      <w:r w:rsidRPr="78D83657">
        <w:rPr>
          <w:color w:val="auto"/>
        </w:rPr>
        <w:t xml:space="preserve"> </w:t>
      </w:r>
      <w:r w:rsidRPr="78D83657">
        <w:rPr>
          <w:rFonts w:eastAsiaTheme="minorEastAsia"/>
          <w:color w:val="44434C" w:themeColor="accent2"/>
          <w:szCs w:val="20"/>
        </w:rPr>
        <w:t>and the expectations of a senior leader operating in a small, high-accountable organisation. The following capabilities are essential to success in the role:</w:t>
      </w:r>
    </w:p>
    <w:tbl>
      <w:tblPr>
        <w:tblStyle w:val="EIGTable2"/>
        <w:tblW w:w="0" w:type="auto"/>
        <w:tblLook w:val="06A0" w:firstRow="1" w:lastRow="0" w:firstColumn="1" w:lastColumn="0" w:noHBand="1" w:noVBand="1"/>
      </w:tblPr>
      <w:tblGrid>
        <w:gridCol w:w="2538"/>
        <w:gridCol w:w="7100"/>
      </w:tblGrid>
      <w:tr w:rsidR="00103D87" w:rsidRPr="00FF7E59" w14:paraId="54EE2653" w14:textId="77777777" w:rsidTr="00103D87">
        <w:trPr>
          <w:cnfStyle w:val="100000000000" w:firstRow="1" w:lastRow="0" w:firstColumn="0" w:lastColumn="0" w:oddVBand="0" w:evenVBand="0" w:oddHBand="0" w:evenHBand="0" w:firstRowFirstColumn="0" w:firstRowLastColumn="0" w:lastRowFirstColumn="0" w:lastRowLastColumn="0"/>
          <w:tblHeader/>
        </w:trPr>
        <w:tc>
          <w:tcPr>
            <w:tcW w:w="2547" w:type="dxa"/>
          </w:tcPr>
          <w:p w14:paraId="47042B1A" w14:textId="77777777" w:rsidR="00103D87" w:rsidRPr="00103D87" w:rsidRDefault="00103D87" w:rsidP="009B397C">
            <w:pPr>
              <w:pStyle w:val="ListNumber"/>
              <w:numPr>
                <w:ilvl w:val="0"/>
                <w:numId w:val="0"/>
              </w:numPr>
              <w:spacing w:before="0" w:after="0" w:line="281" w:lineRule="auto"/>
              <w:ind w:left="340" w:hanging="340"/>
              <w:rPr>
                <w:b w:val="0"/>
                <w:color w:val="FFFFFF" w:themeColor="background1"/>
              </w:rPr>
            </w:pPr>
            <w:r w:rsidRPr="00103D87">
              <w:rPr>
                <w:b w:val="0"/>
                <w:color w:val="FFFFFF" w:themeColor="background1"/>
              </w:rPr>
              <w:t>Capability</w:t>
            </w:r>
          </w:p>
        </w:tc>
        <w:tc>
          <w:tcPr>
            <w:tcW w:w="7365" w:type="dxa"/>
          </w:tcPr>
          <w:p w14:paraId="05F64CD4" w14:textId="77777777" w:rsidR="00103D87" w:rsidRPr="00103D87" w:rsidRDefault="00103D87" w:rsidP="009B397C">
            <w:pPr>
              <w:pStyle w:val="ListNumber"/>
              <w:numPr>
                <w:ilvl w:val="0"/>
                <w:numId w:val="0"/>
              </w:numPr>
              <w:spacing w:before="0" w:after="0" w:line="281" w:lineRule="auto"/>
              <w:ind w:left="340" w:hanging="340"/>
              <w:rPr>
                <w:b w:val="0"/>
                <w:color w:val="FFFFFF" w:themeColor="background1"/>
              </w:rPr>
            </w:pPr>
            <w:r w:rsidRPr="00103D87">
              <w:rPr>
                <w:b w:val="0"/>
                <w:color w:val="FFFFFF" w:themeColor="background1"/>
              </w:rPr>
              <w:t>What this looks like in this role</w:t>
            </w:r>
          </w:p>
        </w:tc>
      </w:tr>
      <w:tr w:rsidR="00103D87" w14:paraId="5BA2A251" w14:textId="77777777" w:rsidTr="00103D87">
        <w:trPr>
          <w:trHeight w:val="847"/>
        </w:trPr>
        <w:tc>
          <w:tcPr>
            <w:tcW w:w="2547" w:type="dxa"/>
          </w:tcPr>
          <w:p w14:paraId="4F4118AA" w14:textId="77777777" w:rsidR="00103D87" w:rsidRPr="00C373C3" w:rsidRDefault="00103D87" w:rsidP="009B397C">
            <w:pPr>
              <w:spacing w:after="80"/>
            </w:pPr>
            <w:r w:rsidRPr="00C373C3">
              <w:t>Service Alignment (Service Delivery)</w:t>
            </w:r>
          </w:p>
        </w:tc>
        <w:tc>
          <w:tcPr>
            <w:tcW w:w="7365" w:type="dxa"/>
          </w:tcPr>
          <w:p w14:paraId="0F5C1BC9" w14:textId="77777777" w:rsidR="00103D87" w:rsidRPr="00C373C3" w:rsidRDefault="00103D87" w:rsidP="009B397C">
            <w:pPr>
              <w:spacing w:after="80"/>
            </w:pPr>
            <w:r w:rsidRPr="00C373C3">
              <w:t>Designs and delivers people, procurement, ICT and corporate services aligned to ACT Leave's operational needs and ACT Government priorities, demonstrating a clear understanding of the broader policy and regulatory environment.</w:t>
            </w:r>
          </w:p>
        </w:tc>
      </w:tr>
      <w:tr w:rsidR="00103D87" w14:paraId="627A0D4F" w14:textId="77777777" w:rsidTr="00103D87">
        <w:tc>
          <w:tcPr>
            <w:tcW w:w="2547" w:type="dxa"/>
          </w:tcPr>
          <w:p w14:paraId="0939F564" w14:textId="77777777" w:rsidR="00103D87" w:rsidRPr="00C373C3" w:rsidRDefault="00103D87" w:rsidP="009B397C">
            <w:pPr>
              <w:spacing w:after="80"/>
            </w:pPr>
            <w:r w:rsidRPr="00C373C3">
              <w:t>Achieves Results with Integrity (Achieves Results with Integrity)</w:t>
            </w:r>
          </w:p>
        </w:tc>
        <w:tc>
          <w:tcPr>
            <w:tcW w:w="7365" w:type="dxa"/>
          </w:tcPr>
          <w:p w14:paraId="0F87A964" w14:textId="77777777" w:rsidR="00103D87" w:rsidRPr="00C373C3" w:rsidRDefault="00103D87" w:rsidP="009B397C">
            <w:pPr>
              <w:spacing w:after="80"/>
            </w:pPr>
            <w:r w:rsidRPr="00C373C3">
              <w:t>Establishes clear goals and performance expectations for their team, models ethical work practices, manages potential conflicts of interest and integrity issues proactively and maintains the highest standards of personal and professional conduct.</w:t>
            </w:r>
          </w:p>
        </w:tc>
      </w:tr>
      <w:tr w:rsidR="00103D87" w14:paraId="26CB3F6C" w14:textId="77777777" w:rsidTr="00103D87">
        <w:tc>
          <w:tcPr>
            <w:tcW w:w="2547" w:type="dxa"/>
          </w:tcPr>
          <w:p w14:paraId="7F5D8170" w14:textId="77777777" w:rsidR="00103D87" w:rsidRPr="00C373C3" w:rsidRDefault="00103D87" w:rsidP="009B397C">
            <w:pPr>
              <w:spacing w:after="80"/>
            </w:pPr>
            <w:r w:rsidRPr="00C373C3">
              <w:lastRenderedPageBreak/>
              <w:t>Community/Stakeholder Relationships (Teamwork)</w:t>
            </w:r>
          </w:p>
        </w:tc>
        <w:tc>
          <w:tcPr>
            <w:tcW w:w="7365" w:type="dxa"/>
          </w:tcPr>
          <w:p w14:paraId="413B9B8D" w14:textId="77777777" w:rsidR="00103D87" w:rsidRPr="00C373C3" w:rsidRDefault="00103D87" w:rsidP="009B397C">
            <w:pPr>
              <w:spacing w:after="80"/>
            </w:pPr>
            <w:r w:rsidRPr="00C373C3">
              <w:t>Ensures the Chief Executive Officer, Board, Executive Team and stakeholders are at the centre of plans and decisions, builds trusted advisor relationships across the organisation and designs systems and processes that are accessible and responsive to stakeholder needs.</w:t>
            </w:r>
          </w:p>
        </w:tc>
      </w:tr>
      <w:tr w:rsidR="00103D87" w14:paraId="60DDB11E" w14:textId="77777777" w:rsidTr="00103D87">
        <w:tc>
          <w:tcPr>
            <w:tcW w:w="2547" w:type="dxa"/>
          </w:tcPr>
          <w:p w14:paraId="5E4CEBD9" w14:textId="77777777" w:rsidR="00103D87" w:rsidRPr="002F000C" w:rsidRDefault="00103D87" w:rsidP="009B397C">
            <w:pPr>
              <w:spacing w:after="80"/>
              <w:rPr>
                <w:szCs w:val="20"/>
              </w:rPr>
            </w:pPr>
            <w:r w:rsidRPr="002F000C">
              <w:rPr>
                <w:szCs w:val="20"/>
              </w:rPr>
              <w:t>An Agile and Responsive Workforce (Thinking and Innovating)</w:t>
            </w:r>
          </w:p>
        </w:tc>
        <w:tc>
          <w:tcPr>
            <w:tcW w:w="7365" w:type="dxa"/>
          </w:tcPr>
          <w:p w14:paraId="4800C6F6" w14:textId="77777777" w:rsidR="00103D87" w:rsidRPr="002F000C" w:rsidRDefault="00103D87" w:rsidP="009B397C">
            <w:pPr>
              <w:spacing w:after="80"/>
              <w:rPr>
                <w:szCs w:val="20"/>
              </w:rPr>
            </w:pPr>
            <w:r w:rsidRPr="002F000C">
              <w:rPr>
                <w:szCs w:val="20"/>
              </w:rPr>
              <w:t>Shapes a working environment where staff feel free to challenge the status quo, develops innovative people, procurement and technology practices and drives transformational change in building ACT Leave's corporate services capability from the ground up.</w:t>
            </w:r>
          </w:p>
        </w:tc>
      </w:tr>
      <w:tr w:rsidR="00103D87" w14:paraId="16A7ADE1" w14:textId="77777777" w:rsidTr="00103D87">
        <w:trPr>
          <w:trHeight w:val="987"/>
        </w:trPr>
        <w:tc>
          <w:tcPr>
            <w:tcW w:w="2547" w:type="dxa"/>
          </w:tcPr>
          <w:p w14:paraId="33E0BF5D" w14:textId="77777777" w:rsidR="00103D87" w:rsidRPr="002F000C" w:rsidRDefault="00103D87" w:rsidP="009B397C">
            <w:pPr>
              <w:spacing w:after="80"/>
              <w:rPr>
                <w:szCs w:val="20"/>
              </w:rPr>
            </w:pPr>
            <w:r w:rsidRPr="002F000C">
              <w:rPr>
                <w:szCs w:val="20"/>
              </w:rPr>
              <w:t>Leadership (Leadership)</w:t>
            </w:r>
          </w:p>
        </w:tc>
        <w:tc>
          <w:tcPr>
            <w:tcW w:w="7365" w:type="dxa"/>
          </w:tcPr>
          <w:p w14:paraId="501A291A" w14:textId="77777777" w:rsidR="00103D87" w:rsidRPr="002F000C" w:rsidRDefault="00103D87" w:rsidP="009B397C">
            <w:pPr>
              <w:spacing w:after="80" w:line="281" w:lineRule="auto"/>
              <w:rPr>
                <w:szCs w:val="20"/>
              </w:rPr>
            </w:pPr>
            <w:r w:rsidRPr="002F000C">
              <w:rPr>
                <w:szCs w:val="20"/>
              </w:rPr>
              <w:t>Takes responsibility for outcomes, follows through on commitments, maintains focus and energy during periods of change and uncertainty, generously shares knowledge and expertise to build collective capability and acts promptly and constructively when workplace issues arise.</w:t>
            </w:r>
          </w:p>
        </w:tc>
      </w:tr>
    </w:tbl>
    <w:p w14:paraId="72746A9A" w14:textId="77777777" w:rsidR="008C7D66" w:rsidRPr="00C3173E" w:rsidRDefault="008C7D66" w:rsidP="00F00E60">
      <w:pPr>
        <w:pStyle w:val="Heading3"/>
        <w:rPr>
          <w:rFonts w:eastAsia="MS Mincho"/>
        </w:rPr>
      </w:pPr>
      <w:r w:rsidRPr="00C3173E">
        <w:rPr>
          <w:rFonts w:eastAsia="MS Mincho"/>
        </w:rPr>
        <w:t>Qualifications and other requirements</w:t>
      </w:r>
    </w:p>
    <w:p w14:paraId="69867F32" w14:textId="7A4AA029" w:rsidR="66403897" w:rsidRDefault="66403897" w:rsidP="10E1BA2B">
      <w:pPr>
        <w:pStyle w:val="Heading4"/>
      </w:pPr>
      <w:r w:rsidRPr="10E1BA2B">
        <w:rPr>
          <w:rFonts w:eastAsia="MS Mincho"/>
        </w:rPr>
        <w:t>Preferred</w:t>
      </w:r>
    </w:p>
    <w:p w14:paraId="5254690A" w14:textId="77777777" w:rsidR="00EC3611" w:rsidRPr="007C2B2C" w:rsidRDefault="00EC3611" w:rsidP="00EC3611">
      <w:pPr>
        <w:pStyle w:val="Bullet1"/>
        <w:rPr>
          <w:rFonts w:eastAsia="MS Mincho"/>
        </w:rPr>
      </w:pPr>
      <w:r w:rsidRPr="00C373C3">
        <w:t>Tertiary qualifications in human resources, business, commerce or a related discipline.</w:t>
      </w:r>
    </w:p>
    <w:p w14:paraId="0B4E7808" w14:textId="77777777" w:rsidR="00EC3611" w:rsidRPr="00823D46" w:rsidRDefault="00EC3611" w:rsidP="00EC3611">
      <w:pPr>
        <w:pStyle w:val="Bullet1"/>
        <w:rPr>
          <w:rFonts w:eastAsia="MS Mincho"/>
        </w:rPr>
      </w:pPr>
      <w:r w:rsidRPr="00C373C3">
        <w:t xml:space="preserve">Substantial </w:t>
      </w:r>
      <w:r>
        <w:t>recent</w:t>
      </w:r>
      <w:r w:rsidRPr="00C373C3">
        <w:t xml:space="preserve"> experience (typically 5 or more years) in a </w:t>
      </w:r>
      <w:r>
        <w:t xml:space="preserve">comprehensive executive-level </w:t>
      </w:r>
      <w:r w:rsidRPr="00C373C3">
        <w:t xml:space="preserve">corporate services leadership role spanning </w:t>
      </w:r>
      <w:r>
        <w:t xml:space="preserve">three </w:t>
      </w:r>
      <w:r w:rsidRPr="00C373C3">
        <w:t xml:space="preserve">or more of </w:t>
      </w:r>
      <w:r>
        <w:t xml:space="preserve">finance, </w:t>
      </w:r>
      <w:r w:rsidRPr="00C373C3">
        <w:t>human resources, procurement and ICT</w:t>
      </w:r>
      <w:r>
        <w:rPr>
          <w:rFonts w:eastAsia="MS Mincho"/>
        </w:rPr>
        <w:t xml:space="preserve"> with demonstrated capability and success across multiple domains relevant to this position.</w:t>
      </w:r>
      <w:r w:rsidRPr="00823D46">
        <w:t xml:space="preserve"> </w:t>
      </w:r>
    </w:p>
    <w:p w14:paraId="5C5F84C0" w14:textId="77777777" w:rsidR="00EC3611" w:rsidRPr="00823D46" w:rsidRDefault="00EC3611" w:rsidP="00EC3611">
      <w:pPr>
        <w:pStyle w:val="Bullet1"/>
        <w:rPr>
          <w:rFonts w:eastAsia="MS Mincho"/>
        </w:rPr>
      </w:pPr>
      <w:r w:rsidRPr="00076A18">
        <w:t>Experience in a statutory authority, regulatory body or small government agency operating across multiple corporate functions with limited specialist support.</w:t>
      </w:r>
    </w:p>
    <w:p w14:paraId="7302C30A" w14:textId="0BB6A876" w:rsidR="008C7D66" w:rsidRPr="00C3173E" w:rsidRDefault="008C7D66" w:rsidP="00F00E60">
      <w:pPr>
        <w:pStyle w:val="Heading4"/>
        <w:rPr>
          <w:rFonts w:ascii="Arial" w:eastAsia="MS Mincho" w:hAnsi="Arial" w:cs="Arial"/>
          <w:i/>
        </w:rPr>
      </w:pPr>
      <w:r w:rsidRPr="00F00E60">
        <w:rPr>
          <w:rFonts w:eastAsia="MS Mincho"/>
        </w:rPr>
        <w:t xml:space="preserve">Highly </w:t>
      </w:r>
      <w:r w:rsidR="7273B4AE" w:rsidRPr="10E1BA2B">
        <w:rPr>
          <w:rFonts w:eastAsia="MS Mincho"/>
        </w:rPr>
        <w:t>d</w:t>
      </w:r>
      <w:r w:rsidRPr="10E1BA2B">
        <w:rPr>
          <w:rFonts w:eastAsia="MS Mincho"/>
        </w:rPr>
        <w:t>esirable</w:t>
      </w:r>
    </w:p>
    <w:p w14:paraId="18C258BE" w14:textId="77777777" w:rsidR="00EC3611" w:rsidRPr="007C2B2C" w:rsidRDefault="00EC3611" w:rsidP="00EC3611">
      <w:pPr>
        <w:pStyle w:val="Bullet1"/>
        <w:rPr>
          <w:rFonts w:eastAsia="MS Mincho"/>
        </w:rPr>
      </w:pPr>
      <w:r w:rsidRPr="00076A18">
        <w:t>Demonstrated experience managing external suppliers and vendors cost-effectively ensuring services are aligned with strategic priorities.</w:t>
      </w:r>
    </w:p>
    <w:p w14:paraId="72D3386D" w14:textId="77777777" w:rsidR="00EC3611" w:rsidRPr="007C2B2C" w:rsidRDefault="00EC3611" w:rsidP="00EC3611">
      <w:pPr>
        <w:pStyle w:val="Bullet1"/>
        <w:rPr>
          <w:rFonts w:eastAsia="MS Mincho"/>
        </w:rPr>
      </w:pPr>
      <w:r w:rsidRPr="00076A18">
        <w:t xml:space="preserve">Experience leading </w:t>
      </w:r>
      <w:r>
        <w:t xml:space="preserve">significant </w:t>
      </w:r>
      <w:r w:rsidRPr="00076A18">
        <w:t>ICT or digital transformation initiatives including vendor and contract management for technology services.</w:t>
      </w:r>
    </w:p>
    <w:p w14:paraId="2C28B1C6" w14:textId="77777777" w:rsidR="00EC3611" w:rsidRPr="005D6466" w:rsidRDefault="00EC3611" w:rsidP="00EC3611">
      <w:pPr>
        <w:pStyle w:val="Bullet1"/>
      </w:pPr>
      <w:r w:rsidRPr="00076A18">
        <w:t>R</w:t>
      </w:r>
      <w:r>
        <w:t xml:space="preserve">elevant professional accreditation or active professional membership (for example, AHRI certification). </w:t>
      </w:r>
    </w:p>
    <w:p w14:paraId="2EB189F2" w14:textId="77777777" w:rsidR="008C7D66" w:rsidRDefault="008C7D66" w:rsidP="008C7D66">
      <w:pPr>
        <w:pStyle w:val="ListBullet"/>
        <w:numPr>
          <w:ilvl w:val="0"/>
          <w:numId w:val="0"/>
        </w:numPr>
        <w:spacing w:before="0" w:after="0" w:line="240" w:lineRule="auto"/>
        <w:ind w:left="357"/>
        <w:rPr>
          <w:rFonts w:eastAsia="MS Mincho"/>
        </w:rPr>
      </w:pPr>
    </w:p>
    <w:tbl>
      <w:tblPr>
        <w:tblStyle w:val="EIGTable2"/>
        <w:tblW w:w="0" w:type="auto"/>
        <w:tblLook w:val="04A0" w:firstRow="1" w:lastRow="0" w:firstColumn="1" w:lastColumn="0" w:noHBand="0" w:noVBand="1"/>
      </w:tblPr>
      <w:tblGrid>
        <w:gridCol w:w="9638"/>
      </w:tblGrid>
      <w:tr w:rsidR="008C7D66" w14:paraId="69B41942" w14:textId="77777777" w:rsidTr="00EC3611">
        <w:trPr>
          <w:cnfStyle w:val="100000000000" w:firstRow="1" w:lastRow="0" w:firstColumn="0" w:lastColumn="0" w:oddVBand="0" w:evenVBand="0" w:oddHBand="0" w:evenHBand="0" w:firstRowFirstColumn="0" w:firstRowLastColumn="0" w:lastRowFirstColumn="0" w:lastRowLastColumn="0"/>
        </w:trPr>
        <w:tc>
          <w:tcPr>
            <w:tcW w:w="9638" w:type="dxa"/>
          </w:tcPr>
          <w:p w14:paraId="06363C4D" w14:textId="77777777" w:rsidR="008C7D66" w:rsidRDefault="008C7D66" w:rsidP="009B397C">
            <w:pPr>
              <w:pStyle w:val="ListBullet"/>
              <w:numPr>
                <w:ilvl w:val="0"/>
                <w:numId w:val="0"/>
              </w:numPr>
            </w:pPr>
            <w:r w:rsidRPr="00E719BF">
              <w:rPr>
                <w:color w:val="FFFFFF" w:themeColor="background1"/>
              </w:rPr>
              <w:t>Work environment description</w:t>
            </w:r>
          </w:p>
        </w:tc>
      </w:tr>
    </w:tbl>
    <w:p w14:paraId="3D39D729" w14:textId="1381867B" w:rsidR="008C7D66" w:rsidRPr="00125886" w:rsidRDefault="00EC3611" w:rsidP="008C7D66">
      <w:pPr>
        <w:pStyle w:val="ListBullet"/>
        <w:numPr>
          <w:ilvl w:val="0"/>
          <w:numId w:val="0"/>
        </w:numPr>
      </w:pPr>
      <w:r w:rsidRPr="78D83657">
        <w:rPr>
          <w:rFonts w:asciiTheme="minorHAnsi" w:eastAsiaTheme="minorEastAsia" w:hAnsiTheme="minorHAnsi" w:cstheme="minorBidi"/>
          <w:color w:val="44434C" w:themeColor="accent2"/>
          <w:sz w:val="20"/>
          <w:szCs w:val="20"/>
        </w:rPr>
        <w:t>The following work environment description outlines the inherent requirements of the role of Senior Director, Enablement (Position Number: P72002) and indicates how frequently each of these requirements would be performed. Please note that ACT Leave is committed to providing reasonable adjustment and ensuring all individuals have equal opportunities in the workplace.</w:t>
      </w:r>
    </w:p>
    <w:tbl>
      <w:tblPr>
        <w:tblStyle w:val="ACTLeavetable1"/>
        <w:tblW w:w="9923" w:type="dxa"/>
        <w:tblLayout w:type="fixed"/>
        <w:tblLook w:val="04A0" w:firstRow="1" w:lastRow="0" w:firstColumn="1" w:lastColumn="0" w:noHBand="0" w:noVBand="1"/>
      </w:tblPr>
      <w:tblGrid>
        <w:gridCol w:w="6900"/>
        <w:gridCol w:w="3023"/>
      </w:tblGrid>
      <w:tr w:rsidR="008C7D66" w:rsidRPr="00272CAE" w14:paraId="028ECD86" w14:textId="77777777" w:rsidTr="009B397C">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6F002618" w14:textId="77777777" w:rsidR="008C7D66" w:rsidRPr="009D0E46" w:rsidRDefault="008C7D66" w:rsidP="009B397C">
            <w:pPr>
              <w:spacing w:line="240" w:lineRule="atLeast"/>
              <w:textAlignment w:val="baseline"/>
              <w:rPr>
                <w:rFonts w:eastAsia="Times New Roman"/>
                <w:b w:val="0"/>
                <w:color w:val="auto"/>
                <w:lang w:eastAsia="en-AU"/>
              </w:rPr>
            </w:pPr>
            <w:r w:rsidRPr="009D0E46">
              <w:rPr>
                <w:rFonts w:eastAsia="Times New Roman"/>
                <w:b w:val="0"/>
                <w:color w:val="auto"/>
                <w:lang w:eastAsia="en-AU"/>
              </w:rPr>
              <w:t>Administrative </w:t>
            </w:r>
          </w:p>
        </w:tc>
        <w:tc>
          <w:tcPr>
            <w:tcW w:w="3023" w:type="dxa"/>
            <w:hideMark/>
          </w:tcPr>
          <w:p w14:paraId="73C25DA1" w14:textId="77777777" w:rsidR="008C7D66" w:rsidRPr="009D0E46" w:rsidRDefault="008C7D66" w:rsidP="009B397C">
            <w:pPr>
              <w:spacing w:line="240" w:lineRule="atLeast"/>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color w:val="auto"/>
                <w:lang w:eastAsia="en-AU"/>
              </w:rPr>
            </w:pPr>
            <w:r w:rsidRPr="009D0E46">
              <w:rPr>
                <w:rFonts w:eastAsia="Times New Roman"/>
                <w:b w:val="0"/>
                <w:color w:val="auto"/>
                <w:lang w:eastAsia="en-AU"/>
              </w:rPr>
              <w:t>Frequency </w:t>
            </w:r>
          </w:p>
        </w:tc>
      </w:tr>
      <w:tr w:rsidR="008C7D66" w:rsidRPr="00272CAE" w14:paraId="089DC8B7" w14:textId="77777777" w:rsidTr="009B397C">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B6F2DAD" w14:textId="77777777" w:rsidR="008C7D66" w:rsidRPr="00272CAE" w:rsidRDefault="008C7D66" w:rsidP="009B397C">
            <w:pPr>
              <w:spacing w:line="240" w:lineRule="atLeast"/>
              <w:textAlignment w:val="baseline"/>
              <w:rPr>
                <w:rFonts w:eastAsia="Times New Roman"/>
                <w:color w:val="auto"/>
                <w:lang w:eastAsia="en-AU"/>
              </w:rPr>
            </w:pPr>
            <w:r w:rsidRPr="00272CAE">
              <w:rPr>
                <w:rFonts w:eastAsia="Times New Roman"/>
                <w:color w:val="auto"/>
                <w:lang w:eastAsia="en-AU"/>
              </w:rPr>
              <w:t>Telephone use </w:t>
            </w:r>
          </w:p>
        </w:tc>
        <w:tc>
          <w:tcPr>
            <w:tcW w:w="3023" w:type="dxa"/>
            <w:hideMark/>
          </w:tcPr>
          <w:p w14:paraId="33380ED5" w14:textId="77777777" w:rsidR="008C7D66" w:rsidRPr="00272CAE" w:rsidRDefault="008C7D66" w:rsidP="009B397C">
            <w:pPr>
              <w:spacing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​​​​Occasionally​ </w:t>
            </w:r>
          </w:p>
        </w:tc>
      </w:tr>
      <w:tr w:rsidR="008C7D66" w:rsidRPr="00272CAE" w14:paraId="750CE19C" w14:textId="77777777" w:rsidTr="009B397C">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2829C4F6" w14:textId="77777777" w:rsidR="008C7D66" w:rsidRPr="00272CAE" w:rsidRDefault="008C7D66" w:rsidP="009B397C">
            <w:pPr>
              <w:spacing w:line="240" w:lineRule="atLeast"/>
              <w:textAlignment w:val="baseline"/>
              <w:rPr>
                <w:rFonts w:eastAsia="Times New Roman"/>
                <w:color w:val="auto"/>
                <w:lang w:eastAsia="en-AU"/>
              </w:rPr>
            </w:pPr>
            <w:r w:rsidRPr="00272CAE">
              <w:rPr>
                <w:rFonts w:eastAsia="Times New Roman"/>
                <w:color w:val="auto"/>
                <w:lang w:eastAsia="en-AU"/>
              </w:rPr>
              <w:t>General computer use </w:t>
            </w:r>
          </w:p>
        </w:tc>
        <w:tc>
          <w:tcPr>
            <w:tcW w:w="3023" w:type="dxa"/>
            <w:hideMark/>
          </w:tcPr>
          <w:p w14:paraId="6575D8D9" w14:textId="77777777" w:rsidR="008C7D66" w:rsidRPr="00272CAE" w:rsidRDefault="008C7D66" w:rsidP="009B397C">
            <w:pPr>
              <w:spacing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r w:rsidR="008C7D66" w:rsidRPr="00272CAE" w14:paraId="086D8A91" w14:textId="77777777" w:rsidTr="009B397C">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0A380347" w14:textId="77777777" w:rsidR="008C7D66" w:rsidRPr="00272CAE" w:rsidRDefault="008C7D66" w:rsidP="009B397C">
            <w:pPr>
              <w:spacing w:line="240" w:lineRule="atLeast"/>
              <w:textAlignment w:val="baseline"/>
              <w:rPr>
                <w:rFonts w:eastAsia="Times New Roman"/>
                <w:color w:val="auto"/>
                <w:lang w:eastAsia="en-AU"/>
              </w:rPr>
            </w:pPr>
            <w:r w:rsidRPr="00272CAE">
              <w:rPr>
                <w:rFonts w:eastAsia="Times New Roman"/>
                <w:color w:val="auto"/>
                <w:lang w:eastAsia="en-AU"/>
              </w:rPr>
              <w:t>Extensive keying/data entry </w:t>
            </w:r>
          </w:p>
        </w:tc>
        <w:tc>
          <w:tcPr>
            <w:tcW w:w="3023" w:type="dxa"/>
            <w:hideMark/>
          </w:tcPr>
          <w:p w14:paraId="21E279F6" w14:textId="77777777" w:rsidR="008C7D66" w:rsidRPr="00272CAE" w:rsidRDefault="008C7D66" w:rsidP="009B397C">
            <w:pPr>
              <w:spacing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​​​​Occasionally​ </w:t>
            </w:r>
          </w:p>
        </w:tc>
      </w:tr>
      <w:tr w:rsidR="008C7D66" w:rsidRPr="00272CAE" w14:paraId="51B15598" w14:textId="77777777" w:rsidTr="009B397C">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6D6998FE" w14:textId="77777777" w:rsidR="008C7D66" w:rsidRPr="00272CAE" w:rsidRDefault="008C7D66" w:rsidP="009B397C">
            <w:pPr>
              <w:spacing w:line="240" w:lineRule="atLeast"/>
              <w:textAlignment w:val="baseline"/>
              <w:rPr>
                <w:rFonts w:eastAsia="Times New Roman"/>
                <w:color w:val="auto"/>
                <w:lang w:eastAsia="en-AU"/>
              </w:rPr>
            </w:pPr>
            <w:r w:rsidRPr="00272CAE">
              <w:rPr>
                <w:rFonts w:eastAsia="Times New Roman"/>
                <w:color w:val="auto"/>
                <w:lang w:eastAsia="en-AU"/>
              </w:rPr>
              <w:t>Graphical/analytical based </w:t>
            </w:r>
          </w:p>
        </w:tc>
        <w:tc>
          <w:tcPr>
            <w:tcW w:w="3023" w:type="dxa"/>
            <w:hideMark/>
          </w:tcPr>
          <w:p w14:paraId="071F2A95" w14:textId="77777777" w:rsidR="008C7D66" w:rsidRPr="00272CAE" w:rsidRDefault="008C7D66" w:rsidP="009B397C">
            <w:pPr>
              <w:spacing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 Frequently​ </w:t>
            </w:r>
          </w:p>
        </w:tc>
      </w:tr>
      <w:tr w:rsidR="008C7D66" w:rsidRPr="00272CAE" w14:paraId="6E97E411" w14:textId="77777777" w:rsidTr="009B397C">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1B2D7C4A" w14:textId="77777777" w:rsidR="008C7D66" w:rsidRPr="00272CAE" w:rsidRDefault="008C7D66" w:rsidP="009B397C">
            <w:pPr>
              <w:spacing w:line="240" w:lineRule="atLeast"/>
              <w:textAlignment w:val="baseline"/>
              <w:rPr>
                <w:rFonts w:eastAsia="Times New Roman"/>
                <w:color w:val="auto"/>
                <w:lang w:eastAsia="en-AU"/>
              </w:rPr>
            </w:pPr>
            <w:r w:rsidRPr="00272CAE">
              <w:rPr>
                <w:rFonts w:eastAsia="Times New Roman"/>
                <w:color w:val="auto"/>
                <w:lang w:eastAsia="en-AU"/>
              </w:rPr>
              <w:t>Sitting at a desk </w:t>
            </w:r>
          </w:p>
        </w:tc>
        <w:tc>
          <w:tcPr>
            <w:tcW w:w="3023" w:type="dxa"/>
            <w:hideMark/>
          </w:tcPr>
          <w:p w14:paraId="3B05F514" w14:textId="77777777" w:rsidR="008C7D66" w:rsidRPr="00272CAE" w:rsidRDefault="008C7D66" w:rsidP="009B397C">
            <w:pPr>
              <w:spacing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r w:rsidR="008C7D66" w:rsidRPr="00272CAE" w14:paraId="607320F7" w14:textId="77777777" w:rsidTr="009B397C">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54155E47" w14:textId="77777777" w:rsidR="008C7D66" w:rsidRPr="00272CAE" w:rsidRDefault="008C7D66" w:rsidP="009B397C">
            <w:pPr>
              <w:spacing w:line="240" w:lineRule="atLeast"/>
              <w:textAlignment w:val="baseline"/>
              <w:rPr>
                <w:rFonts w:eastAsia="Times New Roman"/>
                <w:color w:val="auto"/>
                <w:lang w:eastAsia="en-AU"/>
              </w:rPr>
            </w:pPr>
            <w:r w:rsidRPr="00272CAE">
              <w:rPr>
                <w:rFonts w:eastAsia="Times New Roman"/>
                <w:color w:val="auto"/>
                <w:lang w:eastAsia="en-AU"/>
              </w:rPr>
              <w:t>Standing for long periods</w:t>
            </w:r>
            <w:r>
              <w:rPr>
                <w:rFonts w:eastAsia="Times New Roman"/>
                <w:color w:val="auto"/>
                <w:lang w:eastAsia="en-AU"/>
              </w:rPr>
              <w:t xml:space="preserve"> </w:t>
            </w:r>
          </w:p>
        </w:tc>
        <w:tc>
          <w:tcPr>
            <w:tcW w:w="3023" w:type="dxa"/>
            <w:hideMark/>
          </w:tcPr>
          <w:p w14:paraId="52CEBE9B" w14:textId="77777777" w:rsidR="008C7D66" w:rsidRPr="00272CAE" w:rsidRDefault="008C7D66" w:rsidP="009B397C">
            <w:pPr>
              <w:spacing w:line="240" w:lineRule="atLeast"/>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olor w:val="auto"/>
                <w:lang w:eastAsia="en-AU"/>
              </w:rPr>
            </w:pPr>
            <w:r w:rsidRPr="00272CAE">
              <w:rPr>
                <w:rFonts w:eastAsia="Times New Roman"/>
                <w:color w:val="auto"/>
                <w:lang w:eastAsia="en-AU"/>
              </w:rPr>
              <w:t>​​Never​ </w:t>
            </w:r>
          </w:p>
        </w:tc>
      </w:tr>
      <w:tr w:rsidR="008C7D66" w:rsidRPr="00272CAE" w14:paraId="264CF0CC" w14:textId="77777777" w:rsidTr="009B397C">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BC489B5" w14:textId="77777777" w:rsidR="008C7D66" w:rsidRPr="00272CAE" w:rsidRDefault="008C7D66" w:rsidP="009B397C">
            <w:pPr>
              <w:spacing w:line="240" w:lineRule="atLeast"/>
              <w:textAlignment w:val="baseline"/>
              <w:rPr>
                <w:rFonts w:eastAsia="Times New Roman"/>
                <w:color w:val="auto"/>
                <w:lang w:eastAsia="en-AU"/>
              </w:rPr>
            </w:pPr>
            <w:r w:rsidRPr="00272CAE">
              <w:rPr>
                <w:rFonts w:eastAsia="Times New Roman"/>
                <w:color w:val="auto"/>
                <w:lang w:eastAsia="en-AU"/>
              </w:rPr>
              <w:lastRenderedPageBreak/>
              <w:t>Designated workstation </w:t>
            </w:r>
          </w:p>
        </w:tc>
        <w:tc>
          <w:tcPr>
            <w:tcW w:w="3023" w:type="dxa"/>
            <w:hideMark/>
          </w:tcPr>
          <w:p w14:paraId="7DE3C6C2" w14:textId="77777777" w:rsidR="008C7D66" w:rsidRPr="00272CAE" w:rsidRDefault="008C7D66" w:rsidP="009B397C">
            <w:pPr>
              <w:spacing w:line="240"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lang w:eastAsia="en-AU"/>
              </w:rPr>
            </w:pPr>
            <w:r w:rsidRPr="00272CAE">
              <w:rPr>
                <w:rFonts w:eastAsia="Times New Roman"/>
                <w:color w:val="auto"/>
                <w:lang w:eastAsia="en-AU"/>
              </w:rPr>
              <w:t>​​Frequently​ </w:t>
            </w:r>
          </w:p>
        </w:tc>
      </w:tr>
    </w:tbl>
    <w:p w14:paraId="70BE805F" w14:textId="77777777" w:rsidR="008C7D66" w:rsidRPr="0061354A" w:rsidRDefault="008C7D66" w:rsidP="008C7D66">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8C7D66" w:rsidRPr="00213718" w14:paraId="23579479" w14:textId="77777777" w:rsidTr="009B397C">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574FBA8A" w14:textId="77777777" w:rsidR="008C7D66" w:rsidRPr="00D13F04" w:rsidRDefault="008C7D66" w:rsidP="009B397C">
            <w:pPr>
              <w:spacing w:before="0" w:after="0" w:line="240" w:lineRule="atLeast"/>
              <w:rPr>
                <w:b w:val="0"/>
                <w:bCs/>
                <w:lang w:eastAsia="en-AU"/>
              </w:rPr>
            </w:pPr>
            <w:r w:rsidRPr="00D13F04">
              <w:rPr>
                <w:b w:val="0"/>
                <w:bCs/>
                <w:lang w:eastAsia="en-AU"/>
              </w:rPr>
              <w:t>Standard hours </w:t>
            </w:r>
          </w:p>
        </w:tc>
        <w:tc>
          <w:tcPr>
            <w:tcW w:w="3023" w:type="dxa"/>
            <w:hideMark/>
          </w:tcPr>
          <w:p w14:paraId="28B42E0E" w14:textId="77777777" w:rsidR="008C7D66" w:rsidRPr="00475E87" w:rsidRDefault="008C7D66" w:rsidP="009B397C">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8C7D66" w:rsidRPr="00213718" w14:paraId="55D228DF" w14:textId="77777777" w:rsidTr="009B397C">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1E7A113" w14:textId="77777777" w:rsidR="008C7D66" w:rsidRPr="00213718" w:rsidRDefault="008C7D66" w:rsidP="009B397C">
            <w:pPr>
              <w:spacing w:before="0" w:after="0" w:line="240" w:lineRule="atLeast"/>
              <w:rPr>
                <w:lang w:eastAsia="en-AU"/>
              </w:rPr>
            </w:pPr>
            <w:r w:rsidRPr="00213718">
              <w:rPr>
                <w:lang w:eastAsia="en-AU"/>
              </w:rPr>
              <w:t xml:space="preserve">Flexible working hours (access to flex time) </w:t>
            </w:r>
          </w:p>
        </w:tc>
        <w:tc>
          <w:tcPr>
            <w:tcW w:w="3023" w:type="dxa"/>
            <w:hideMark/>
          </w:tcPr>
          <w:p w14:paraId="5E1B3BCE" w14:textId="77777777" w:rsidR="008C7D66" w:rsidRPr="00213718"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 Frequently ​</w:t>
            </w:r>
          </w:p>
        </w:tc>
      </w:tr>
      <w:tr w:rsidR="008C7D66" w:rsidRPr="00213718" w14:paraId="36A32D4D" w14:textId="77777777" w:rsidTr="009B397C">
        <w:trPr>
          <w:cnfStyle w:val="000000010000" w:firstRow="0" w:lastRow="0" w:firstColumn="0" w:lastColumn="0" w:oddVBand="0" w:evenVBand="0" w:oddHBand="0" w:evenHBand="1"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6900" w:type="dxa"/>
            <w:hideMark/>
          </w:tcPr>
          <w:p w14:paraId="7A76E772" w14:textId="77777777" w:rsidR="008C7D66" w:rsidRPr="00213718" w:rsidRDefault="008C7D66" w:rsidP="009B397C">
            <w:pPr>
              <w:spacing w:before="0" w:after="0" w:line="240" w:lineRule="atLeast"/>
              <w:rPr>
                <w:lang w:eastAsia="en-AU"/>
              </w:rPr>
            </w:pPr>
            <w:r w:rsidRPr="00213718">
              <w:rPr>
                <w:lang w:eastAsia="en-AU"/>
              </w:rPr>
              <w:t>Fixed or specified start/finish times </w:t>
            </w:r>
          </w:p>
        </w:tc>
        <w:tc>
          <w:tcPr>
            <w:tcW w:w="3023" w:type="dxa"/>
            <w:hideMark/>
          </w:tcPr>
          <w:p w14:paraId="3E9A0AF5" w14:textId="77777777" w:rsidR="008C7D66" w:rsidRPr="00213718" w:rsidRDefault="008C7D66" w:rsidP="009B397C">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 Occasionally​</w:t>
            </w:r>
          </w:p>
        </w:tc>
      </w:tr>
      <w:tr w:rsidR="008C7D66" w:rsidRPr="00213718" w14:paraId="7B0ECAD0" w14:textId="77777777" w:rsidTr="009B397C">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2D0DA3B6" w14:textId="77777777" w:rsidR="008C7D66" w:rsidRPr="00213718" w:rsidRDefault="008C7D66" w:rsidP="009B397C">
            <w:pPr>
              <w:spacing w:before="0" w:after="0" w:line="240" w:lineRule="atLeast"/>
              <w:rPr>
                <w:lang w:eastAsia="en-AU"/>
              </w:rPr>
            </w:pPr>
            <w:r w:rsidRPr="00213718">
              <w:rPr>
                <w:lang w:eastAsia="en-AU"/>
              </w:rPr>
              <w:t>Expected to work extensive hours over a significant period due to the nature of the duties </w:t>
            </w:r>
          </w:p>
        </w:tc>
        <w:tc>
          <w:tcPr>
            <w:tcW w:w="3023" w:type="dxa"/>
            <w:vAlign w:val="center"/>
            <w:hideMark/>
          </w:tcPr>
          <w:p w14:paraId="7F4E548E" w14:textId="77777777" w:rsidR="008C7D66" w:rsidRPr="00213718"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​​Occasionally</w:t>
            </w:r>
          </w:p>
        </w:tc>
      </w:tr>
      <w:tr w:rsidR="008C7D66" w:rsidRPr="00213718" w14:paraId="6DDAA78F" w14:textId="77777777" w:rsidTr="009B397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18777E4" w14:textId="77777777" w:rsidR="008C7D66" w:rsidRPr="00213718" w:rsidRDefault="008C7D66" w:rsidP="009B397C">
            <w:pPr>
              <w:spacing w:before="0" w:after="0" w:line="240" w:lineRule="atLeast"/>
              <w:rPr>
                <w:lang w:eastAsia="en-AU"/>
              </w:rPr>
            </w:pPr>
            <w:r w:rsidRPr="00213718">
              <w:rPr>
                <w:lang w:eastAsia="en-AU"/>
              </w:rPr>
              <w:t>Access to Accrued Days Off (ADO’s) </w:t>
            </w:r>
          </w:p>
        </w:tc>
        <w:tc>
          <w:tcPr>
            <w:tcW w:w="3023" w:type="dxa"/>
            <w:hideMark/>
          </w:tcPr>
          <w:p w14:paraId="450F0FB7" w14:textId="77777777" w:rsidR="008C7D66" w:rsidRPr="00213718" w:rsidRDefault="008C7D66" w:rsidP="009B397C">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8C7D66" w:rsidRPr="00213718" w14:paraId="4D45B33C" w14:textId="77777777" w:rsidTr="009B397C">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85B1A92" w14:textId="77777777" w:rsidR="008C7D66" w:rsidRPr="00213718" w:rsidRDefault="008C7D66" w:rsidP="009B397C">
            <w:pPr>
              <w:spacing w:before="0" w:after="0" w:line="240" w:lineRule="atLeast"/>
              <w:rPr>
                <w:lang w:eastAsia="en-AU"/>
              </w:rPr>
            </w:pPr>
            <w:r w:rsidRPr="00213718">
              <w:rPr>
                <w:lang w:eastAsia="en-AU"/>
              </w:rPr>
              <w:t xml:space="preserve">Peaks and troughs </w:t>
            </w:r>
          </w:p>
        </w:tc>
        <w:tc>
          <w:tcPr>
            <w:tcW w:w="3023" w:type="dxa"/>
            <w:hideMark/>
          </w:tcPr>
          <w:p w14:paraId="5A175C88" w14:textId="77777777" w:rsidR="008C7D66" w:rsidRPr="00213718"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 Frequently</w:t>
            </w:r>
          </w:p>
        </w:tc>
      </w:tr>
      <w:tr w:rsidR="008C7D66" w:rsidRPr="00213718" w14:paraId="1FD1D847" w14:textId="77777777" w:rsidTr="009B397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5F9D8DF" w14:textId="77777777" w:rsidR="008C7D66" w:rsidRPr="00213718" w:rsidRDefault="008C7D66" w:rsidP="009B397C">
            <w:pPr>
              <w:spacing w:before="0" w:after="0" w:line="240" w:lineRule="atLeast"/>
              <w:rPr>
                <w:lang w:eastAsia="en-AU"/>
              </w:rPr>
            </w:pPr>
            <w:r w:rsidRPr="00213718">
              <w:rPr>
                <w:lang w:eastAsia="en-AU"/>
              </w:rPr>
              <w:t xml:space="preserve">Frequent overtime </w:t>
            </w:r>
          </w:p>
        </w:tc>
        <w:tc>
          <w:tcPr>
            <w:tcW w:w="3023" w:type="dxa"/>
            <w:hideMark/>
          </w:tcPr>
          <w:p w14:paraId="5D018ED8" w14:textId="77777777" w:rsidR="008C7D66" w:rsidRPr="00213718" w:rsidRDefault="008C7D66" w:rsidP="009B397C">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8C7D66" w:rsidRPr="00213718" w14:paraId="5436A61C" w14:textId="77777777" w:rsidTr="009B397C">
        <w:trPr>
          <w:trHeight w:val="31"/>
        </w:trPr>
        <w:tc>
          <w:tcPr>
            <w:cnfStyle w:val="001000000000" w:firstRow="0" w:lastRow="0" w:firstColumn="1" w:lastColumn="0" w:oddVBand="0" w:evenVBand="0" w:oddHBand="0" w:evenHBand="0" w:firstRowFirstColumn="0" w:firstRowLastColumn="0" w:lastRowFirstColumn="0" w:lastRowLastColumn="0"/>
            <w:tcW w:w="6900" w:type="dxa"/>
            <w:hideMark/>
          </w:tcPr>
          <w:p w14:paraId="5062CD2C" w14:textId="77777777" w:rsidR="008C7D66" w:rsidRPr="00213718" w:rsidRDefault="008C7D66" w:rsidP="009B397C">
            <w:pPr>
              <w:spacing w:before="0" w:after="0" w:line="240" w:lineRule="atLeast"/>
              <w:rPr>
                <w:lang w:eastAsia="en-AU"/>
              </w:rPr>
            </w:pPr>
            <w:r w:rsidRPr="00213718">
              <w:rPr>
                <w:lang w:eastAsia="en-AU"/>
              </w:rPr>
              <w:t xml:space="preserve">Rostered shift work </w:t>
            </w:r>
          </w:p>
        </w:tc>
        <w:tc>
          <w:tcPr>
            <w:tcW w:w="3023" w:type="dxa"/>
            <w:hideMark/>
          </w:tcPr>
          <w:p w14:paraId="7965DF5B" w14:textId="77777777" w:rsidR="008C7D66" w:rsidRPr="00213718"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bl>
    <w:p w14:paraId="4F8F6A58" w14:textId="77777777" w:rsidR="008C7D66" w:rsidRPr="0061354A" w:rsidRDefault="008C7D66" w:rsidP="008C7D66">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8C7D66" w:rsidRPr="00213718" w14:paraId="05C1A1DE" w14:textId="77777777" w:rsidTr="009B397C">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4BEF9A91" w14:textId="77777777" w:rsidR="008C7D66" w:rsidRPr="00D13F04" w:rsidRDefault="008C7D66" w:rsidP="009B397C">
            <w:pPr>
              <w:spacing w:before="0" w:after="0" w:line="240" w:lineRule="atLeast"/>
              <w:rPr>
                <w:b w:val="0"/>
                <w:bCs/>
                <w:lang w:eastAsia="en-AU"/>
              </w:rPr>
            </w:pPr>
            <w:r w:rsidRPr="00D13F04">
              <w:rPr>
                <w:b w:val="0"/>
                <w:bCs/>
                <w:lang w:eastAsia="en-AU"/>
              </w:rPr>
              <w:t xml:space="preserve">Social demands </w:t>
            </w:r>
          </w:p>
        </w:tc>
        <w:tc>
          <w:tcPr>
            <w:tcW w:w="3023" w:type="dxa"/>
            <w:hideMark/>
          </w:tcPr>
          <w:p w14:paraId="42099C65" w14:textId="77777777" w:rsidR="008C7D66" w:rsidRPr="00475E87" w:rsidRDefault="008C7D66" w:rsidP="009B397C">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8C7D66" w:rsidRPr="00213718" w14:paraId="612FE435" w14:textId="77777777" w:rsidTr="009B397C">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06B6696" w14:textId="77777777" w:rsidR="008C7D66" w:rsidRPr="00213718" w:rsidRDefault="008C7D66" w:rsidP="009B397C">
            <w:pPr>
              <w:spacing w:before="0" w:after="0" w:line="240" w:lineRule="atLeast"/>
              <w:rPr>
                <w:lang w:eastAsia="en-AU"/>
              </w:rPr>
            </w:pPr>
            <w:r w:rsidRPr="00213718">
              <w:rPr>
                <w:lang w:eastAsia="en-AU"/>
              </w:rPr>
              <w:t>Work with others towards shared goals in a team environment </w:t>
            </w:r>
          </w:p>
        </w:tc>
        <w:tc>
          <w:tcPr>
            <w:tcW w:w="3023" w:type="dxa"/>
            <w:hideMark/>
          </w:tcPr>
          <w:p w14:paraId="634B7762" w14:textId="77777777" w:rsidR="008C7D66" w:rsidRPr="00213718"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​​Frequently​</w:t>
            </w:r>
          </w:p>
        </w:tc>
      </w:tr>
      <w:tr w:rsidR="008C7D66" w:rsidRPr="00213718" w14:paraId="391C2FC8" w14:textId="77777777" w:rsidTr="009B397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552BDE4" w14:textId="77777777" w:rsidR="008C7D66" w:rsidRPr="00213718" w:rsidRDefault="008C7D66" w:rsidP="009B397C">
            <w:pPr>
              <w:spacing w:before="0" w:after="0" w:line="240" w:lineRule="atLeast"/>
              <w:rPr>
                <w:lang w:eastAsia="en-AU"/>
              </w:rPr>
            </w:pPr>
            <w:r w:rsidRPr="00213718">
              <w:rPr>
                <w:lang w:eastAsia="en-AU"/>
              </w:rPr>
              <w:t>Work in isolation from other staff (remote supervision) </w:t>
            </w:r>
          </w:p>
        </w:tc>
        <w:tc>
          <w:tcPr>
            <w:tcW w:w="3023" w:type="dxa"/>
            <w:hideMark/>
          </w:tcPr>
          <w:p w14:paraId="524B983D" w14:textId="77777777" w:rsidR="008C7D66" w:rsidRPr="00213718" w:rsidRDefault="008C7D66" w:rsidP="009B397C">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​​Occasionally​</w:t>
            </w:r>
          </w:p>
        </w:tc>
      </w:tr>
      <w:tr w:rsidR="008C7D66" w:rsidRPr="00213718" w14:paraId="6E2C48C5" w14:textId="77777777" w:rsidTr="009B397C">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961DA69" w14:textId="77777777" w:rsidR="008C7D66" w:rsidRPr="00213718" w:rsidRDefault="008C7D66" w:rsidP="009B397C">
            <w:pPr>
              <w:spacing w:before="0" w:after="0" w:line="240" w:lineRule="atLeast"/>
              <w:rPr>
                <w:lang w:eastAsia="en-AU"/>
              </w:rPr>
            </w:pPr>
            <w:r w:rsidRPr="00213718">
              <w:rPr>
                <w:lang w:eastAsia="en-AU"/>
              </w:rPr>
              <w:t>Working in a call centre environment </w:t>
            </w:r>
          </w:p>
        </w:tc>
        <w:tc>
          <w:tcPr>
            <w:tcW w:w="3023" w:type="dxa"/>
            <w:hideMark/>
          </w:tcPr>
          <w:p w14:paraId="0A049DF4" w14:textId="77777777" w:rsidR="008C7D66" w:rsidRPr="00213718"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C7D66" w:rsidRPr="00213718" w14:paraId="51BA016D" w14:textId="77777777" w:rsidTr="009B397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3F09112" w14:textId="77777777" w:rsidR="008C7D66" w:rsidRPr="00213718" w:rsidRDefault="008C7D66" w:rsidP="009B397C">
            <w:pPr>
              <w:spacing w:before="0" w:after="0" w:line="240" w:lineRule="atLeast"/>
              <w:rPr>
                <w:lang w:eastAsia="en-AU"/>
              </w:rPr>
            </w:pPr>
            <w:r w:rsidRPr="00213718">
              <w:rPr>
                <w:lang w:eastAsia="en-AU"/>
              </w:rPr>
              <w:t>Working directly with the public </w:t>
            </w:r>
          </w:p>
        </w:tc>
        <w:tc>
          <w:tcPr>
            <w:tcW w:w="3023" w:type="dxa"/>
            <w:hideMark/>
          </w:tcPr>
          <w:p w14:paraId="2EFA41C5" w14:textId="77777777" w:rsidR="008C7D66" w:rsidRPr="00213718" w:rsidRDefault="008C7D66" w:rsidP="009B397C">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 Occasionally</w:t>
            </w:r>
          </w:p>
        </w:tc>
      </w:tr>
    </w:tbl>
    <w:p w14:paraId="67D58AC9" w14:textId="77777777" w:rsidR="008C7D66" w:rsidRPr="0061354A" w:rsidRDefault="008C7D66" w:rsidP="008C7D66">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8C7D66" w:rsidRPr="00213718" w14:paraId="6AD19553" w14:textId="77777777" w:rsidTr="009B397C">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063A3935" w14:textId="77777777" w:rsidR="008C7D66" w:rsidRPr="00855AC8" w:rsidRDefault="008C7D66" w:rsidP="009B397C">
            <w:pPr>
              <w:spacing w:before="0" w:after="0" w:line="240" w:lineRule="atLeast"/>
              <w:rPr>
                <w:b w:val="0"/>
                <w:bCs/>
                <w:lang w:eastAsia="en-AU"/>
              </w:rPr>
            </w:pPr>
            <w:r w:rsidRPr="00855AC8">
              <w:rPr>
                <w:b w:val="0"/>
                <w:bCs/>
                <w:lang w:eastAsia="en-AU"/>
              </w:rPr>
              <w:t>Physical demands </w:t>
            </w:r>
          </w:p>
        </w:tc>
        <w:tc>
          <w:tcPr>
            <w:tcW w:w="3023" w:type="dxa"/>
            <w:hideMark/>
          </w:tcPr>
          <w:p w14:paraId="02B16739" w14:textId="77777777" w:rsidR="008C7D66" w:rsidRPr="00855AC8" w:rsidRDefault="008C7D66" w:rsidP="009B397C">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855AC8">
              <w:rPr>
                <w:b w:val="0"/>
                <w:bCs/>
                <w:lang w:eastAsia="en-AU"/>
              </w:rPr>
              <w:t>Frequency</w:t>
            </w:r>
          </w:p>
        </w:tc>
      </w:tr>
      <w:tr w:rsidR="008C7D66" w:rsidRPr="00213718" w14:paraId="77A2B414" w14:textId="77777777" w:rsidTr="009B397C">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55A8406" w14:textId="77777777" w:rsidR="008C7D66" w:rsidRPr="00213718" w:rsidRDefault="008C7D66" w:rsidP="009B397C">
            <w:pPr>
              <w:spacing w:before="0" w:after="0" w:line="240" w:lineRule="atLeast"/>
              <w:rPr>
                <w:lang w:eastAsia="en-AU"/>
              </w:rPr>
            </w:pPr>
            <w:r w:rsidRPr="00213718">
              <w:rPr>
                <w:lang w:eastAsia="en-AU"/>
              </w:rPr>
              <w:t>Distance walking (large buildings or inter-building transit) </w:t>
            </w:r>
          </w:p>
        </w:tc>
        <w:tc>
          <w:tcPr>
            <w:tcW w:w="3023" w:type="dxa"/>
            <w:hideMark/>
          </w:tcPr>
          <w:p w14:paraId="7C878FC0" w14:textId="77777777" w:rsidR="008C7D66" w:rsidRPr="00213718"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C7D66" w:rsidRPr="00213718" w14:paraId="3424CED7" w14:textId="77777777" w:rsidTr="009B397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7E362DF" w14:textId="77777777" w:rsidR="008C7D66" w:rsidRPr="00213718" w:rsidRDefault="008C7D66" w:rsidP="009B397C">
            <w:pPr>
              <w:spacing w:before="0" w:after="0" w:line="240" w:lineRule="atLeast"/>
              <w:rPr>
                <w:lang w:eastAsia="en-AU"/>
              </w:rPr>
            </w:pPr>
            <w:r w:rsidRPr="00213718">
              <w:rPr>
                <w:lang w:eastAsia="en-AU"/>
              </w:rPr>
              <w:t xml:space="preserve">Working outdoors </w:t>
            </w:r>
          </w:p>
        </w:tc>
        <w:tc>
          <w:tcPr>
            <w:tcW w:w="3023" w:type="dxa"/>
            <w:hideMark/>
          </w:tcPr>
          <w:p w14:paraId="2954C560" w14:textId="77777777" w:rsidR="008C7D66" w:rsidRPr="00213718" w:rsidRDefault="008C7D66" w:rsidP="009B397C">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bl>
    <w:p w14:paraId="031FD537" w14:textId="77777777" w:rsidR="008C7D66" w:rsidRPr="00D13F04" w:rsidRDefault="008C7D66" w:rsidP="008C7D66">
      <w:pPr>
        <w:pStyle w:val="ListBullet"/>
        <w:numPr>
          <w:ilvl w:val="0"/>
          <w:numId w:val="0"/>
        </w:numPr>
        <w:spacing w:before="0" w:after="0" w:line="240" w:lineRule="atLeast"/>
        <w:rPr>
          <w:sz w:val="2"/>
          <w:szCs w:val="2"/>
          <w:lang w:eastAsia="en-AU"/>
        </w:rPr>
      </w:pPr>
    </w:p>
    <w:tbl>
      <w:tblPr>
        <w:tblStyle w:val="ACTLeavetable"/>
        <w:tblW w:w="9923" w:type="dxa"/>
        <w:tblLayout w:type="fixed"/>
        <w:tblLook w:val="04A0" w:firstRow="1" w:lastRow="0" w:firstColumn="1" w:lastColumn="0" w:noHBand="0" w:noVBand="1"/>
      </w:tblPr>
      <w:tblGrid>
        <w:gridCol w:w="6900"/>
        <w:gridCol w:w="3023"/>
      </w:tblGrid>
      <w:tr w:rsidR="008C7D66" w:rsidRPr="00213718" w14:paraId="1EF197A4" w14:textId="77777777" w:rsidTr="009B397C">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774360EA" w14:textId="77777777" w:rsidR="008C7D66" w:rsidRPr="00475E87" w:rsidRDefault="008C7D66" w:rsidP="009B397C">
            <w:pPr>
              <w:spacing w:before="0" w:after="0" w:line="240" w:lineRule="atLeast"/>
              <w:rPr>
                <w:b w:val="0"/>
                <w:bCs/>
                <w:lang w:eastAsia="en-AU"/>
              </w:rPr>
            </w:pPr>
            <w:r w:rsidRPr="00475E87">
              <w:rPr>
                <w:b w:val="0"/>
                <w:bCs/>
                <w:lang w:eastAsia="en-AU"/>
              </w:rPr>
              <w:t xml:space="preserve">Manual handling </w:t>
            </w:r>
          </w:p>
        </w:tc>
        <w:tc>
          <w:tcPr>
            <w:tcW w:w="3023" w:type="dxa"/>
            <w:hideMark/>
          </w:tcPr>
          <w:p w14:paraId="6EE9EB37" w14:textId="77777777" w:rsidR="008C7D66" w:rsidRPr="00475E87" w:rsidRDefault="008C7D66" w:rsidP="009B397C">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8C7D66" w:rsidRPr="00213718" w14:paraId="6FA64067" w14:textId="77777777" w:rsidTr="009B397C">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5532F64" w14:textId="77777777" w:rsidR="008C7D66" w:rsidRPr="00475E87" w:rsidRDefault="008C7D66" w:rsidP="009B397C">
            <w:pPr>
              <w:spacing w:before="0" w:after="0" w:line="240" w:lineRule="atLeast"/>
              <w:rPr>
                <w:bCs/>
                <w:lang w:eastAsia="en-AU"/>
              </w:rPr>
            </w:pPr>
            <w:r w:rsidRPr="00475E87">
              <w:rPr>
                <w:bCs/>
                <w:lang w:eastAsia="en-AU"/>
              </w:rPr>
              <w:t>Lifting 0 – 5kg </w:t>
            </w:r>
          </w:p>
        </w:tc>
        <w:tc>
          <w:tcPr>
            <w:tcW w:w="3023" w:type="dxa"/>
            <w:hideMark/>
          </w:tcPr>
          <w:p w14:paraId="534DEDBD" w14:textId="77777777" w:rsidR="008C7D66" w:rsidRPr="00475E87"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​​Occasionally​</w:t>
            </w:r>
          </w:p>
        </w:tc>
      </w:tr>
      <w:tr w:rsidR="008C7D66" w:rsidRPr="00213718" w14:paraId="52F9090D" w14:textId="77777777" w:rsidTr="009B397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580199F7" w14:textId="77777777" w:rsidR="008C7D66" w:rsidRPr="00475E87" w:rsidRDefault="008C7D66" w:rsidP="009B397C">
            <w:pPr>
              <w:spacing w:before="0" w:after="0" w:line="240" w:lineRule="atLeast"/>
              <w:rPr>
                <w:bCs/>
                <w:lang w:eastAsia="en-AU"/>
              </w:rPr>
            </w:pPr>
            <w:r w:rsidRPr="00475E87">
              <w:rPr>
                <w:bCs/>
                <w:lang w:eastAsia="en-AU"/>
              </w:rPr>
              <w:t>Lifting 5 – 10kg </w:t>
            </w:r>
          </w:p>
        </w:tc>
        <w:tc>
          <w:tcPr>
            <w:tcW w:w="3023" w:type="dxa"/>
            <w:hideMark/>
          </w:tcPr>
          <w:p w14:paraId="507C7DF5" w14:textId="77777777" w:rsidR="008C7D66" w:rsidRPr="00475E87" w:rsidRDefault="008C7D66" w:rsidP="009B397C">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​​Occasionally​</w:t>
            </w:r>
          </w:p>
        </w:tc>
      </w:tr>
      <w:tr w:rsidR="008C7D66" w:rsidRPr="00213718" w14:paraId="22C675FC" w14:textId="77777777" w:rsidTr="009B397C">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6DD2AE3" w14:textId="77777777" w:rsidR="008C7D66" w:rsidRPr="00475E87" w:rsidRDefault="008C7D66" w:rsidP="009B397C">
            <w:pPr>
              <w:spacing w:before="0" w:after="0" w:line="240" w:lineRule="atLeast"/>
              <w:rPr>
                <w:bCs/>
                <w:lang w:eastAsia="en-AU"/>
              </w:rPr>
            </w:pPr>
            <w:r w:rsidRPr="00475E87">
              <w:rPr>
                <w:bCs/>
                <w:lang w:eastAsia="en-AU"/>
              </w:rPr>
              <w:t>Lifting 10kg+ </w:t>
            </w:r>
          </w:p>
        </w:tc>
        <w:tc>
          <w:tcPr>
            <w:tcW w:w="3023" w:type="dxa"/>
            <w:hideMark/>
          </w:tcPr>
          <w:p w14:paraId="5DC32745" w14:textId="77777777" w:rsidR="008C7D66" w:rsidRPr="00475E87"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​​Never​</w:t>
            </w:r>
          </w:p>
        </w:tc>
      </w:tr>
      <w:tr w:rsidR="008C7D66" w:rsidRPr="00213718" w14:paraId="17CF4DB2" w14:textId="77777777" w:rsidTr="009B397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2A8F7F3" w14:textId="77777777" w:rsidR="008C7D66" w:rsidRPr="00475E87" w:rsidRDefault="008C7D66" w:rsidP="009B397C">
            <w:pPr>
              <w:spacing w:before="0" w:after="0" w:line="240" w:lineRule="atLeast"/>
              <w:rPr>
                <w:bCs/>
                <w:lang w:eastAsia="en-AU"/>
              </w:rPr>
            </w:pPr>
            <w:r w:rsidRPr="00475E87">
              <w:rPr>
                <w:bCs/>
                <w:lang w:eastAsia="en-AU"/>
              </w:rPr>
              <w:t>Climbing </w:t>
            </w:r>
          </w:p>
        </w:tc>
        <w:tc>
          <w:tcPr>
            <w:tcW w:w="3023" w:type="dxa"/>
            <w:hideMark/>
          </w:tcPr>
          <w:p w14:paraId="173CEFFC" w14:textId="77777777" w:rsidR="008C7D66" w:rsidRPr="00475E87" w:rsidRDefault="008C7D66" w:rsidP="009B397C">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​​Never​</w:t>
            </w:r>
          </w:p>
        </w:tc>
      </w:tr>
      <w:tr w:rsidR="008C7D66" w:rsidRPr="00213718" w14:paraId="2B9BB7A8" w14:textId="77777777" w:rsidTr="009B397C">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6E47385" w14:textId="77777777" w:rsidR="008C7D66" w:rsidRPr="00475E87" w:rsidRDefault="008C7D66" w:rsidP="009B397C">
            <w:pPr>
              <w:spacing w:before="0" w:after="0" w:line="240" w:lineRule="atLeast"/>
              <w:rPr>
                <w:bCs/>
                <w:lang w:eastAsia="en-AU"/>
              </w:rPr>
            </w:pPr>
            <w:r w:rsidRPr="00475E87">
              <w:rPr>
                <w:bCs/>
                <w:lang w:eastAsia="en-AU"/>
              </w:rPr>
              <w:t>Reaching </w:t>
            </w:r>
          </w:p>
        </w:tc>
        <w:tc>
          <w:tcPr>
            <w:tcW w:w="3023" w:type="dxa"/>
            <w:hideMark/>
          </w:tcPr>
          <w:p w14:paraId="05305E3B" w14:textId="77777777" w:rsidR="008C7D66" w:rsidRPr="00475E87"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​​Occasionally​</w:t>
            </w:r>
          </w:p>
        </w:tc>
      </w:tr>
      <w:tr w:rsidR="008C7D66" w:rsidRPr="00213718" w14:paraId="374CEA67" w14:textId="77777777" w:rsidTr="009B397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FE160AE" w14:textId="77777777" w:rsidR="008C7D66" w:rsidRPr="00475E87" w:rsidRDefault="008C7D66" w:rsidP="009B397C">
            <w:pPr>
              <w:spacing w:before="0" w:after="0" w:line="240" w:lineRule="atLeast"/>
              <w:rPr>
                <w:bCs/>
                <w:lang w:eastAsia="en-AU"/>
              </w:rPr>
            </w:pPr>
            <w:r w:rsidRPr="00475E87">
              <w:rPr>
                <w:bCs/>
                <w:lang w:eastAsia="en-AU"/>
              </w:rPr>
              <w:t>Bending/squatting </w:t>
            </w:r>
          </w:p>
        </w:tc>
        <w:tc>
          <w:tcPr>
            <w:tcW w:w="3023" w:type="dxa"/>
            <w:hideMark/>
          </w:tcPr>
          <w:p w14:paraId="5446B2F9" w14:textId="77777777" w:rsidR="008C7D66" w:rsidRPr="00475E87" w:rsidRDefault="008C7D66" w:rsidP="009B397C">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​​Occasionally​</w:t>
            </w:r>
          </w:p>
        </w:tc>
      </w:tr>
      <w:tr w:rsidR="008C7D66" w:rsidRPr="00213718" w14:paraId="481D2CE7" w14:textId="77777777" w:rsidTr="009B397C">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1CC93322" w14:textId="77777777" w:rsidR="008C7D66" w:rsidRPr="00475E87" w:rsidRDefault="008C7D66" w:rsidP="009B397C">
            <w:pPr>
              <w:spacing w:before="0" w:after="0" w:line="240" w:lineRule="atLeast"/>
              <w:rPr>
                <w:bCs/>
                <w:lang w:eastAsia="en-AU"/>
              </w:rPr>
            </w:pPr>
            <w:r w:rsidRPr="00475E87">
              <w:rPr>
                <w:bCs/>
                <w:lang w:eastAsia="en-AU"/>
              </w:rPr>
              <w:t>Push/pull </w:t>
            </w:r>
          </w:p>
        </w:tc>
        <w:tc>
          <w:tcPr>
            <w:tcW w:w="3023" w:type="dxa"/>
            <w:hideMark/>
          </w:tcPr>
          <w:p w14:paraId="6DBB5E4A" w14:textId="77777777" w:rsidR="008C7D66" w:rsidRPr="00475E87"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bCs/>
                <w:lang w:eastAsia="en-AU"/>
              </w:rPr>
            </w:pPr>
            <w:r w:rsidRPr="00475E87">
              <w:rPr>
                <w:bCs/>
                <w:lang w:eastAsia="en-AU"/>
              </w:rPr>
              <w:t>​​Never​</w:t>
            </w:r>
          </w:p>
        </w:tc>
      </w:tr>
      <w:tr w:rsidR="008C7D66" w:rsidRPr="00213718" w14:paraId="1D7D5B20" w14:textId="77777777" w:rsidTr="009B397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225062AD" w14:textId="77777777" w:rsidR="008C7D66" w:rsidRPr="00475E87" w:rsidRDefault="008C7D66" w:rsidP="009B397C">
            <w:pPr>
              <w:spacing w:before="0" w:after="0" w:line="240" w:lineRule="atLeast"/>
              <w:rPr>
                <w:bCs/>
                <w:lang w:eastAsia="en-AU"/>
              </w:rPr>
            </w:pPr>
            <w:r w:rsidRPr="00475E87">
              <w:rPr>
                <w:bCs/>
                <w:lang w:eastAsia="en-AU"/>
              </w:rPr>
              <w:lastRenderedPageBreak/>
              <w:t>Sequential repetitive movements in a short amount of time </w:t>
            </w:r>
          </w:p>
        </w:tc>
        <w:tc>
          <w:tcPr>
            <w:tcW w:w="3023" w:type="dxa"/>
            <w:hideMark/>
          </w:tcPr>
          <w:p w14:paraId="00E648A4" w14:textId="77777777" w:rsidR="008C7D66" w:rsidRPr="00475E87" w:rsidRDefault="008C7D66" w:rsidP="009B397C">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bCs/>
                <w:lang w:eastAsia="en-AU"/>
              </w:rPr>
            </w:pPr>
            <w:r w:rsidRPr="00475E87">
              <w:rPr>
                <w:bCs/>
                <w:lang w:eastAsia="en-AU"/>
              </w:rPr>
              <w:t>​​Never​</w:t>
            </w:r>
          </w:p>
        </w:tc>
      </w:tr>
    </w:tbl>
    <w:p w14:paraId="6D1DA028" w14:textId="77777777" w:rsidR="008C7D66" w:rsidRPr="0061354A" w:rsidRDefault="008C7D66" w:rsidP="008C7D66">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8C7D66" w:rsidRPr="00213718" w14:paraId="2047A100" w14:textId="77777777" w:rsidTr="009B397C">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24961974" w14:textId="77777777" w:rsidR="008C7D66" w:rsidRPr="00475E87" w:rsidRDefault="008C7D66" w:rsidP="009B397C">
            <w:pPr>
              <w:spacing w:before="0" w:after="0" w:line="240" w:lineRule="atLeast"/>
              <w:rPr>
                <w:b w:val="0"/>
                <w:bCs/>
                <w:lang w:eastAsia="en-AU"/>
              </w:rPr>
            </w:pPr>
            <w:r w:rsidRPr="00475E87">
              <w:rPr>
                <w:b w:val="0"/>
                <w:bCs/>
                <w:lang w:eastAsia="en-AU"/>
              </w:rPr>
              <w:t>Travel </w:t>
            </w:r>
          </w:p>
        </w:tc>
        <w:tc>
          <w:tcPr>
            <w:tcW w:w="3023" w:type="dxa"/>
            <w:hideMark/>
          </w:tcPr>
          <w:p w14:paraId="2D5B3D33" w14:textId="77777777" w:rsidR="008C7D66" w:rsidRPr="00475E87" w:rsidRDefault="008C7D66" w:rsidP="009B397C">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8C7D66" w:rsidRPr="00213718" w14:paraId="34784F34" w14:textId="77777777" w:rsidTr="009B397C">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6F83DCF" w14:textId="77777777" w:rsidR="008C7D66" w:rsidRPr="00213718" w:rsidRDefault="008C7D66" w:rsidP="009B397C">
            <w:pPr>
              <w:spacing w:before="0" w:after="0" w:line="240" w:lineRule="atLeast"/>
              <w:rPr>
                <w:lang w:eastAsia="en-AU"/>
              </w:rPr>
            </w:pPr>
            <w:r w:rsidRPr="00213718">
              <w:rPr>
                <w:lang w:eastAsia="en-AU"/>
              </w:rPr>
              <w:t>Frequent travel – multiple work sites </w:t>
            </w:r>
          </w:p>
        </w:tc>
        <w:tc>
          <w:tcPr>
            <w:tcW w:w="3023" w:type="dxa"/>
            <w:hideMark/>
          </w:tcPr>
          <w:p w14:paraId="2C6832F9" w14:textId="77777777" w:rsidR="008C7D66" w:rsidRPr="00213718"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 Occasionally​</w:t>
            </w:r>
          </w:p>
        </w:tc>
      </w:tr>
      <w:tr w:rsidR="008C7D66" w:rsidRPr="00213718" w14:paraId="08C0F34D" w14:textId="77777777" w:rsidTr="009B397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6834214" w14:textId="77777777" w:rsidR="008C7D66" w:rsidRPr="00213718" w:rsidRDefault="008C7D66" w:rsidP="009B397C">
            <w:pPr>
              <w:spacing w:before="0" w:after="0" w:line="240" w:lineRule="atLeast"/>
              <w:rPr>
                <w:lang w:eastAsia="en-AU"/>
              </w:rPr>
            </w:pPr>
            <w:r w:rsidRPr="00213718">
              <w:rPr>
                <w:lang w:eastAsia="en-AU"/>
              </w:rPr>
              <w:t xml:space="preserve">Frequent travel – driving </w:t>
            </w:r>
          </w:p>
        </w:tc>
        <w:tc>
          <w:tcPr>
            <w:tcW w:w="3023" w:type="dxa"/>
            <w:hideMark/>
          </w:tcPr>
          <w:p w14:paraId="748AB7FA" w14:textId="77777777" w:rsidR="008C7D66" w:rsidRPr="00213718" w:rsidRDefault="008C7D66" w:rsidP="009B397C">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8C7D66" w:rsidRPr="00213718" w14:paraId="3A09F951" w14:textId="77777777" w:rsidTr="009B397C">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6D427FA7" w14:textId="77777777" w:rsidR="008C7D66" w:rsidRPr="00213718" w:rsidRDefault="008C7D66" w:rsidP="009B397C">
            <w:pPr>
              <w:spacing w:before="0" w:after="0" w:line="240" w:lineRule="atLeast"/>
              <w:rPr>
                <w:lang w:eastAsia="en-AU"/>
              </w:rPr>
            </w:pPr>
            <w:r w:rsidRPr="00213718">
              <w:rPr>
                <w:lang w:eastAsia="en-AU"/>
              </w:rPr>
              <w:t xml:space="preserve">Frequent travel – interstate </w:t>
            </w:r>
          </w:p>
        </w:tc>
        <w:tc>
          <w:tcPr>
            <w:tcW w:w="3023" w:type="dxa"/>
            <w:hideMark/>
          </w:tcPr>
          <w:p w14:paraId="2B2809BA" w14:textId="77777777" w:rsidR="008C7D66" w:rsidRPr="00213718"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bl>
    <w:p w14:paraId="2BAE5C9D" w14:textId="77777777" w:rsidR="008C7D66" w:rsidRPr="0061354A" w:rsidRDefault="008C7D66" w:rsidP="008C7D66">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8C7D66" w:rsidRPr="00213718" w14:paraId="1EC00C55" w14:textId="77777777" w:rsidTr="009B397C">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5B23B1C0" w14:textId="77777777" w:rsidR="008C7D66" w:rsidRPr="00475E87" w:rsidRDefault="008C7D66" w:rsidP="009B397C">
            <w:pPr>
              <w:spacing w:before="0" w:after="0" w:line="240" w:lineRule="atLeast"/>
              <w:rPr>
                <w:b w:val="0"/>
                <w:bCs/>
                <w:lang w:eastAsia="en-AU"/>
              </w:rPr>
            </w:pPr>
            <w:r w:rsidRPr="00475E87">
              <w:rPr>
                <w:b w:val="0"/>
                <w:bCs/>
                <w:lang w:eastAsia="en-AU"/>
              </w:rPr>
              <w:t xml:space="preserve">Specific hazards </w:t>
            </w:r>
          </w:p>
        </w:tc>
        <w:tc>
          <w:tcPr>
            <w:tcW w:w="3023" w:type="dxa"/>
            <w:hideMark/>
          </w:tcPr>
          <w:p w14:paraId="0366EDDE" w14:textId="77777777" w:rsidR="008C7D66" w:rsidRPr="00475E87" w:rsidRDefault="008C7D66" w:rsidP="009B397C">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8C7D66" w:rsidRPr="00213718" w14:paraId="479A843F" w14:textId="77777777" w:rsidTr="009B397C">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48A5D293" w14:textId="77777777" w:rsidR="008C7D66" w:rsidRPr="00213718" w:rsidRDefault="008C7D66" w:rsidP="009B397C">
            <w:pPr>
              <w:spacing w:before="0" w:after="0" w:line="240" w:lineRule="atLeast"/>
              <w:rPr>
                <w:lang w:eastAsia="en-AU"/>
              </w:rPr>
            </w:pPr>
            <w:r w:rsidRPr="00213718">
              <w:rPr>
                <w:lang w:eastAsia="en-AU"/>
              </w:rPr>
              <w:t xml:space="preserve">Working at heights </w:t>
            </w:r>
          </w:p>
        </w:tc>
        <w:tc>
          <w:tcPr>
            <w:tcW w:w="3023" w:type="dxa"/>
            <w:hideMark/>
          </w:tcPr>
          <w:p w14:paraId="1C8C2600" w14:textId="77777777" w:rsidR="008C7D66" w:rsidRPr="00213718"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C7D66" w:rsidRPr="00213718" w14:paraId="5AEEAA7C" w14:textId="77777777" w:rsidTr="009B397C">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0DD05236" w14:textId="77777777" w:rsidR="008C7D66" w:rsidRPr="00213718" w:rsidRDefault="008C7D66" w:rsidP="009B397C">
            <w:pPr>
              <w:spacing w:before="0" w:after="0" w:line="240" w:lineRule="atLeast"/>
              <w:rPr>
                <w:lang w:eastAsia="en-AU"/>
              </w:rPr>
            </w:pPr>
            <w:r w:rsidRPr="00213718">
              <w:rPr>
                <w:lang w:eastAsia="en-AU"/>
              </w:rPr>
              <w:t xml:space="preserve">Exposure to extreme temperatures </w:t>
            </w:r>
          </w:p>
        </w:tc>
        <w:tc>
          <w:tcPr>
            <w:tcW w:w="3023" w:type="dxa"/>
            <w:hideMark/>
          </w:tcPr>
          <w:p w14:paraId="0BEE959F" w14:textId="77777777" w:rsidR="008C7D66" w:rsidRPr="00213718" w:rsidRDefault="008C7D66" w:rsidP="009B397C">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8C7D66" w:rsidRPr="00213718" w14:paraId="797E92DF" w14:textId="77777777" w:rsidTr="009B397C">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110F39F5" w14:textId="77777777" w:rsidR="008C7D66" w:rsidRPr="00213718" w:rsidRDefault="008C7D66" w:rsidP="009B397C">
            <w:pPr>
              <w:spacing w:before="0" w:after="0" w:line="240" w:lineRule="atLeast"/>
              <w:rPr>
                <w:lang w:eastAsia="en-AU"/>
              </w:rPr>
            </w:pPr>
            <w:r w:rsidRPr="00213718">
              <w:rPr>
                <w:lang w:eastAsia="en-AU"/>
              </w:rPr>
              <w:t>Operation of heavy machinery e.g. forklift </w:t>
            </w:r>
          </w:p>
        </w:tc>
        <w:tc>
          <w:tcPr>
            <w:tcW w:w="3023" w:type="dxa"/>
            <w:hideMark/>
          </w:tcPr>
          <w:p w14:paraId="102F167E" w14:textId="77777777" w:rsidR="008C7D66" w:rsidRPr="00213718"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C7D66" w:rsidRPr="00213718" w14:paraId="65F56AB4" w14:textId="77777777" w:rsidTr="009B397C">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07D57092" w14:textId="77777777" w:rsidR="008C7D66" w:rsidRPr="00213718" w:rsidRDefault="008C7D66" w:rsidP="009B397C">
            <w:pPr>
              <w:spacing w:before="0" w:after="0" w:line="240" w:lineRule="atLeast"/>
              <w:rPr>
                <w:lang w:eastAsia="en-AU"/>
              </w:rPr>
            </w:pPr>
            <w:r w:rsidRPr="00213718">
              <w:rPr>
                <w:lang w:eastAsia="en-AU"/>
              </w:rPr>
              <w:t>Confined spaces </w:t>
            </w:r>
          </w:p>
        </w:tc>
        <w:tc>
          <w:tcPr>
            <w:tcW w:w="3023" w:type="dxa"/>
            <w:hideMark/>
          </w:tcPr>
          <w:p w14:paraId="224C58BF" w14:textId="77777777" w:rsidR="008C7D66" w:rsidRPr="00213718" w:rsidRDefault="008C7D66" w:rsidP="009B397C">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8C7D66" w:rsidRPr="00213718" w14:paraId="004C8019" w14:textId="77777777" w:rsidTr="009B397C">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130B7AFF" w14:textId="77777777" w:rsidR="008C7D66" w:rsidRPr="00213718" w:rsidRDefault="008C7D66" w:rsidP="009B397C">
            <w:pPr>
              <w:spacing w:before="0" w:after="0" w:line="240" w:lineRule="atLeast"/>
              <w:rPr>
                <w:lang w:eastAsia="en-AU"/>
              </w:rPr>
            </w:pPr>
            <w:r w:rsidRPr="00213718">
              <w:rPr>
                <w:lang w:eastAsia="en-AU"/>
              </w:rPr>
              <w:t>Excessive noise </w:t>
            </w:r>
          </w:p>
        </w:tc>
        <w:tc>
          <w:tcPr>
            <w:tcW w:w="3023" w:type="dxa"/>
            <w:hideMark/>
          </w:tcPr>
          <w:p w14:paraId="3A7A48ED" w14:textId="77777777" w:rsidR="008C7D66" w:rsidRPr="00213718"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C7D66" w:rsidRPr="00213718" w14:paraId="43DEF7D7" w14:textId="77777777" w:rsidTr="009B397C">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11DAE3F3" w14:textId="77777777" w:rsidR="008C7D66" w:rsidRPr="00213718" w:rsidRDefault="008C7D66" w:rsidP="009B397C">
            <w:pPr>
              <w:spacing w:before="0" w:after="0" w:line="240" w:lineRule="atLeast"/>
              <w:rPr>
                <w:lang w:eastAsia="en-AU"/>
              </w:rPr>
            </w:pPr>
            <w:r w:rsidRPr="00213718">
              <w:rPr>
                <w:lang w:eastAsia="en-AU"/>
              </w:rPr>
              <w:t>Low lighting </w:t>
            </w:r>
          </w:p>
        </w:tc>
        <w:tc>
          <w:tcPr>
            <w:tcW w:w="3023" w:type="dxa"/>
            <w:hideMark/>
          </w:tcPr>
          <w:p w14:paraId="1567A2D8" w14:textId="77777777" w:rsidR="008C7D66" w:rsidRPr="00213718" w:rsidRDefault="008C7D66" w:rsidP="009B397C">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8C7D66" w:rsidRPr="00213718" w14:paraId="0DE65B7D" w14:textId="77777777" w:rsidTr="009B397C">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5BD6C80E" w14:textId="77777777" w:rsidR="008C7D66" w:rsidRPr="00213718" w:rsidRDefault="008C7D66" w:rsidP="009B397C">
            <w:pPr>
              <w:spacing w:before="0" w:after="0" w:line="240" w:lineRule="atLeast"/>
              <w:rPr>
                <w:lang w:eastAsia="en-AU"/>
              </w:rPr>
            </w:pPr>
            <w:r w:rsidRPr="00213718">
              <w:rPr>
                <w:lang w:eastAsia="en-AU"/>
              </w:rPr>
              <w:t>Handling of dangerous goods/equipment </w:t>
            </w:r>
          </w:p>
        </w:tc>
        <w:tc>
          <w:tcPr>
            <w:tcW w:w="3023" w:type="dxa"/>
            <w:hideMark/>
          </w:tcPr>
          <w:p w14:paraId="59C5A20B" w14:textId="77777777" w:rsidR="008C7D66" w:rsidRPr="00213718"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C7D66" w:rsidRPr="00213718" w14:paraId="6DCD113D" w14:textId="77777777" w:rsidTr="009B397C">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59507591" w14:textId="77777777" w:rsidR="008C7D66" w:rsidRPr="00213718" w:rsidRDefault="008C7D66" w:rsidP="009B397C">
            <w:pPr>
              <w:spacing w:before="0" w:after="0" w:line="240" w:lineRule="atLeast"/>
              <w:rPr>
                <w:lang w:eastAsia="en-AU"/>
              </w:rPr>
            </w:pPr>
            <w:r w:rsidRPr="00213718">
              <w:rPr>
                <w:lang w:eastAsia="en-AU"/>
              </w:rPr>
              <w:t xml:space="preserve">Working with asbestos </w:t>
            </w:r>
          </w:p>
        </w:tc>
        <w:tc>
          <w:tcPr>
            <w:tcW w:w="3023" w:type="dxa"/>
            <w:hideMark/>
          </w:tcPr>
          <w:p w14:paraId="7EBB2D7D" w14:textId="77777777" w:rsidR="008C7D66" w:rsidRPr="00213718" w:rsidRDefault="008C7D66" w:rsidP="009B397C">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r w:rsidR="008C7D66" w:rsidRPr="00213718" w14:paraId="54D5E545" w14:textId="77777777" w:rsidTr="009B397C">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6F1B42AD" w14:textId="77777777" w:rsidR="008C7D66" w:rsidRPr="00213718" w:rsidRDefault="008C7D66" w:rsidP="009B397C">
            <w:pPr>
              <w:spacing w:before="0" w:after="0" w:line="240" w:lineRule="atLeast"/>
              <w:rPr>
                <w:lang w:eastAsia="en-AU"/>
              </w:rPr>
            </w:pPr>
            <w:r w:rsidRPr="00213718">
              <w:rPr>
                <w:lang w:eastAsia="en-AU"/>
              </w:rPr>
              <w:t>Potential to encounter agitated customers </w:t>
            </w:r>
          </w:p>
        </w:tc>
        <w:tc>
          <w:tcPr>
            <w:tcW w:w="3023" w:type="dxa"/>
            <w:hideMark/>
          </w:tcPr>
          <w:p w14:paraId="03D9C7E2" w14:textId="77777777" w:rsidR="008C7D66" w:rsidRPr="00213718"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C7D66" w:rsidRPr="00213718" w14:paraId="4F3E8203" w14:textId="77777777" w:rsidTr="009B397C">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2CC95C70" w14:textId="77777777" w:rsidR="008C7D66" w:rsidRPr="00213718" w:rsidRDefault="008C7D66" w:rsidP="009B397C">
            <w:pPr>
              <w:spacing w:before="0" w:after="0" w:line="240" w:lineRule="atLeast"/>
              <w:rPr>
                <w:lang w:eastAsia="en-AU"/>
              </w:rPr>
            </w:pPr>
            <w:r w:rsidRPr="00213718">
              <w:rPr>
                <w:lang w:eastAsia="en-AU"/>
              </w:rPr>
              <w:t>Exposure to potentially distressing case material </w:t>
            </w:r>
          </w:p>
        </w:tc>
        <w:tc>
          <w:tcPr>
            <w:tcW w:w="3023" w:type="dxa"/>
            <w:hideMark/>
          </w:tcPr>
          <w:p w14:paraId="43EBFC65" w14:textId="77777777" w:rsidR="008C7D66" w:rsidRPr="00213718" w:rsidRDefault="008C7D66" w:rsidP="009B397C">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bl>
    <w:p w14:paraId="2C0E8655" w14:textId="77777777" w:rsidR="008C7D66" w:rsidRPr="0061354A" w:rsidRDefault="008C7D66" w:rsidP="008C7D66">
      <w:pPr>
        <w:pStyle w:val="ListBullet"/>
        <w:numPr>
          <w:ilvl w:val="0"/>
          <w:numId w:val="0"/>
        </w:numPr>
        <w:spacing w:before="0" w:after="0" w:line="240" w:lineRule="auto"/>
        <w:rPr>
          <w:sz w:val="8"/>
          <w:szCs w:val="8"/>
          <w:lang w:eastAsia="en-AU"/>
        </w:rPr>
      </w:pPr>
    </w:p>
    <w:tbl>
      <w:tblPr>
        <w:tblStyle w:val="ACTLeavetable"/>
        <w:tblW w:w="9923" w:type="dxa"/>
        <w:tblLayout w:type="fixed"/>
        <w:tblLook w:val="04A0" w:firstRow="1" w:lastRow="0" w:firstColumn="1" w:lastColumn="0" w:noHBand="0" w:noVBand="1"/>
      </w:tblPr>
      <w:tblGrid>
        <w:gridCol w:w="6900"/>
        <w:gridCol w:w="3023"/>
      </w:tblGrid>
      <w:tr w:rsidR="008C7D66" w:rsidRPr="00213718" w14:paraId="4FA74CA0" w14:textId="77777777" w:rsidTr="009B397C">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900" w:type="dxa"/>
            <w:hideMark/>
          </w:tcPr>
          <w:p w14:paraId="44442B2B" w14:textId="77777777" w:rsidR="008C7D66" w:rsidRPr="00475E87" w:rsidRDefault="008C7D66" w:rsidP="009B397C">
            <w:pPr>
              <w:spacing w:before="0" w:after="0" w:line="240" w:lineRule="atLeast"/>
              <w:rPr>
                <w:b w:val="0"/>
                <w:bCs/>
                <w:lang w:eastAsia="en-AU"/>
              </w:rPr>
            </w:pPr>
            <w:r w:rsidRPr="00475E87">
              <w:rPr>
                <w:b w:val="0"/>
                <w:bCs/>
                <w:lang w:eastAsia="en-AU"/>
              </w:rPr>
              <w:t>Other </w:t>
            </w:r>
          </w:p>
        </w:tc>
        <w:tc>
          <w:tcPr>
            <w:tcW w:w="3023" w:type="dxa"/>
            <w:hideMark/>
          </w:tcPr>
          <w:p w14:paraId="0638E49F" w14:textId="77777777" w:rsidR="008C7D66" w:rsidRPr="00475E87" w:rsidRDefault="008C7D66" w:rsidP="009B397C">
            <w:pPr>
              <w:spacing w:before="0" w:after="0" w:line="240" w:lineRule="atLeast"/>
              <w:jc w:val="center"/>
              <w:cnfStyle w:val="100000000000" w:firstRow="1" w:lastRow="0" w:firstColumn="0" w:lastColumn="0" w:oddVBand="0" w:evenVBand="0" w:oddHBand="0" w:evenHBand="0" w:firstRowFirstColumn="0" w:firstRowLastColumn="0" w:lastRowFirstColumn="0" w:lastRowLastColumn="0"/>
              <w:rPr>
                <w:b w:val="0"/>
                <w:bCs/>
                <w:lang w:eastAsia="en-AU"/>
              </w:rPr>
            </w:pPr>
            <w:r w:rsidRPr="00475E87">
              <w:rPr>
                <w:b w:val="0"/>
                <w:bCs/>
                <w:lang w:eastAsia="en-AU"/>
              </w:rPr>
              <w:t>Frequency</w:t>
            </w:r>
          </w:p>
        </w:tc>
      </w:tr>
      <w:tr w:rsidR="008C7D66" w:rsidRPr="00213718" w14:paraId="2FDF9441" w14:textId="77777777" w:rsidTr="009B397C">
        <w:trPr>
          <w:trHeight w:val="189"/>
        </w:trPr>
        <w:tc>
          <w:tcPr>
            <w:cnfStyle w:val="001000000000" w:firstRow="0" w:lastRow="0" w:firstColumn="1" w:lastColumn="0" w:oddVBand="0" w:evenVBand="0" w:oddHBand="0" w:evenHBand="0" w:firstRowFirstColumn="0" w:firstRowLastColumn="0" w:lastRowFirstColumn="0" w:lastRowLastColumn="0"/>
            <w:tcW w:w="6900" w:type="dxa"/>
            <w:tcBorders>
              <w:bottom w:val="single" w:sz="4" w:space="0" w:color="000000" w:themeColor="text1"/>
            </w:tcBorders>
            <w:hideMark/>
          </w:tcPr>
          <w:p w14:paraId="60337E0D" w14:textId="77777777" w:rsidR="008C7D66" w:rsidRPr="00213718" w:rsidRDefault="008C7D66" w:rsidP="009B397C">
            <w:pPr>
              <w:spacing w:before="0" w:after="0" w:line="240" w:lineRule="atLeast"/>
              <w:rPr>
                <w:lang w:eastAsia="en-AU"/>
              </w:rPr>
            </w:pPr>
            <w:r w:rsidRPr="00213718">
              <w:rPr>
                <w:lang w:eastAsia="en-AU"/>
              </w:rPr>
              <w:t xml:space="preserve">Uniform required </w:t>
            </w:r>
          </w:p>
        </w:tc>
        <w:tc>
          <w:tcPr>
            <w:tcW w:w="3023" w:type="dxa"/>
            <w:tcBorders>
              <w:bottom w:val="single" w:sz="4" w:space="0" w:color="000000" w:themeColor="text1"/>
            </w:tcBorders>
            <w:hideMark/>
          </w:tcPr>
          <w:p w14:paraId="32779017" w14:textId="77777777" w:rsidR="008C7D66" w:rsidRPr="00213718" w:rsidRDefault="008C7D66" w:rsidP="009B397C">
            <w:pPr>
              <w:spacing w:before="0" w:after="0" w:line="240" w:lineRule="atLeast"/>
              <w:jc w:val="center"/>
              <w:cnfStyle w:val="000000000000" w:firstRow="0" w:lastRow="0" w:firstColumn="0" w:lastColumn="0" w:oddVBand="0" w:evenVBand="0" w:oddHBand="0" w:evenHBand="0" w:firstRowFirstColumn="0" w:firstRowLastColumn="0" w:lastRowFirstColumn="0" w:lastRowLastColumn="0"/>
              <w:rPr>
                <w:lang w:eastAsia="en-AU"/>
              </w:rPr>
            </w:pPr>
            <w:r w:rsidRPr="00213718">
              <w:rPr>
                <w:lang w:eastAsia="en-AU"/>
              </w:rPr>
              <w:t>​​Never​</w:t>
            </w:r>
          </w:p>
        </w:tc>
      </w:tr>
      <w:tr w:rsidR="008C7D66" w:rsidRPr="00213718" w14:paraId="2F2F2316" w14:textId="77777777" w:rsidTr="009B397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tcBorders>
              <w:top w:val="single" w:sz="4" w:space="0" w:color="000000" w:themeColor="text1"/>
              <w:bottom w:val="single" w:sz="4" w:space="0" w:color="auto"/>
            </w:tcBorders>
            <w:hideMark/>
          </w:tcPr>
          <w:p w14:paraId="2F47498C" w14:textId="77777777" w:rsidR="008C7D66" w:rsidRPr="00213718" w:rsidRDefault="008C7D66" w:rsidP="009B397C">
            <w:pPr>
              <w:spacing w:before="0" w:after="0" w:line="240" w:lineRule="atLeast"/>
              <w:rPr>
                <w:lang w:eastAsia="en-AU"/>
              </w:rPr>
            </w:pPr>
            <w:r w:rsidRPr="00213718">
              <w:rPr>
                <w:lang w:eastAsia="en-AU"/>
              </w:rPr>
              <w:t>Personal Protective Equipment (PPE) required </w:t>
            </w:r>
          </w:p>
        </w:tc>
        <w:tc>
          <w:tcPr>
            <w:tcW w:w="3023" w:type="dxa"/>
            <w:tcBorders>
              <w:top w:val="single" w:sz="4" w:space="0" w:color="000000" w:themeColor="text1"/>
              <w:bottom w:val="single" w:sz="4" w:space="0" w:color="auto"/>
            </w:tcBorders>
            <w:hideMark/>
          </w:tcPr>
          <w:p w14:paraId="5CDD41B8" w14:textId="77777777" w:rsidR="008C7D66" w:rsidRPr="00213718" w:rsidRDefault="008C7D66" w:rsidP="009B397C">
            <w:pPr>
              <w:spacing w:before="0" w:after="0" w:line="240" w:lineRule="atLeast"/>
              <w:jc w:val="center"/>
              <w:cnfStyle w:val="000000010000" w:firstRow="0" w:lastRow="0" w:firstColumn="0" w:lastColumn="0" w:oddVBand="0" w:evenVBand="0" w:oddHBand="0" w:evenHBand="1" w:firstRowFirstColumn="0" w:firstRowLastColumn="0" w:lastRowFirstColumn="0" w:lastRowLastColumn="0"/>
              <w:rPr>
                <w:lang w:eastAsia="en-AU"/>
              </w:rPr>
            </w:pPr>
            <w:r w:rsidRPr="00213718">
              <w:rPr>
                <w:lang w:eastAsia="en-AU"/>
              </w:rPr>
              <w:t>​​Never​</w:t>
            </w:r>
          </w:p>
        </w:tc>
      </w:tr>
    </w:tbl>
    <w:p w14:paraId="04404F83" w14:textId="77777777" w:rsidR="00D63087" w:rsidRPr="00D63087" w:rsidRDefault="00D63087" w:rsidP="00D63087">
      <w:pPr>
        <w:pStyle w:val="Heading2"/>
      </w:pPr>
      <w:r w:rsidRPr="00D63087">
        <w:lastRenderedPageBreak/>
        <w:t xml:space="preserve">Security </w:t>
      </w:r>
    </w:p>
    <w:p w14:paraId="2D8CC897" w14:textId="77777777" w:rsidR="005769B2" w:rsidRPr="00994B45" w:rsidRDefault="005769B2" w:rsidP="00D63087">
      <w:pPr>
        <w:pStyle w:val="Heading2"/>
        <w:rPr>
          <w:rFonts w:eastAsiaTheme="minorHAnsi" w:cstheme="minorBidi"/>
          <w:b w:val="0"/>
          <w:color w:val="44434C" w:themeColor="text2"/>
          <w:szCs w:val="18"/>
          <w:lang w:val="en-GB"/>
        </w:rPr>
      </w:pPr>
      <w:r w:rsidRPr="00994B45">
        <w:rPr>
          <w:rFonts w:eastAsiaTheme="minorHAnsi" w:cstheme="minorBidi"/>
          <w:b w:val="0"/>
          <w:color w:val="44434C" w:themeColor="text2"/>
          <w:szCs w:val="18"/>
        </w:rPr>
        <w:t>No Security Clearance required, however, this position requires the successful candidate to undergo a National Police Check.</w:t>
      </w:r>
      <w:r w:rsidRPr="00994B45">
        <w:rPr>
          <w:rFonts w:eastAsiaTheme="minorHAnsi" w:cstheme="minorBidi"/>
          <w:b w:val="0"/>
          <w:color w:val="44434C" w:themeColor="text2"/>
          <w:szCs w:val="18"/>
          <w:lang w:val="en-GB"/>
        </w:rPr>
        <w:t xml:space="preserve"> </w:t>
      </w:r>
    </w:p>
    <w:p w14:paraId="02601B52" w14:textId="41E5F24A" w:rsidR="00D63087" w:rsidRPr="00994B45" w:rsidRDefault="00D63087" w:rsidP="00D63087">
      <w:pPr>
        <w:pStyle w:val="Heading2"/>
      </w:pPr>
      <w:r w:rsidRPr="00994B45">
        <w:rPr>
          <w:lang w:val="en-GB"/>
        </w:rPr>
        <w:t>Tenure</w:t>
      </w:r>
    </w:p>
    <w:p w14:paraId="2D5D4505" w14:textId="59DD5B59" w:rsidR="008C7D66" w:rsidRPr="008C7D66" w:rsidRDefault="00A712F4" w:rsidP="000D1284">
      <w:pPr>
        <w:pStyle w:val="Heading2"/>
        <w:rPr>
          <w:rFonts w:eastAsiaTheme="minorHAnsi" w:cstheme="minorBidi"/>
          <w:b w:val="0"/>
          <w:color w:val="44434C" w:themeColor="text2"/>
          <w:szCs w:val="18"/>
          <w:lang w:val="en-GB"/>
        </w:rPr>
      </w:pPr>
      <w:r w:rsidRPr="00994B45">
        <w:rPr>
          <w:rFonts w:eastAsiaTheme="minorHAnsi" w:cstheme="minorBidi"/>
          <w:b w:val="0"/>
          <w:color w:val="44434C" w:themeColor="text2"/>
          <w:szCs w:val="18"/>
        </w:rPr>
        <w:t>This is a full-time permanent position.</w:t>
      </w:r>
    </w:p>
    <w:p w14:paraId="4171CC0C" w14:textId="77777777" w:rsidR="00D63087" w:rsidRPr="00D63087" w:rsidRDefault="00D63087" w:rsidP="00D63087">
      <w:pPr>
        <w:pStyle w:val="Heading2"/>
      </w:pPr>
      <w:r w:rsidRPr="00D63087">
        <w:t>Eligibility</w:t>
      </w:r>
    </w:p>
    <w:p w14:paraId="7CEDFB51" w14:textId="7CBB80BD" w:rsidR="004B773E" w:rsidRPr="00994B45" w:rsidRDefault="008C7D66" w:rsidP="0035269C">
      <w:r w:rsidRPr="00994B45">
        <w:t xml:space="preserve">To be eligible for engagement to the ACT Government applicants </w:t>
      </w:r>
      <w:r w:rsidR="0044102F" w:rsidRPr="00994B45">
        <w:t>must hold a current Australian visa with work rights or be an Australian citizen or permanent resident</w:t>
      </w:r>
      <w:r w:rsidRPr="00994B45">
        <w:t xml:space="preserve">. There are also restrictions on the employment of people who have </w:t>
      </w:r>
      <w:r w:rsidR="004B773E" w:rsidRPr="00994B45">
        <w:t>received a voluntary redundancy and the exclusion period has not yet expired; were retired due to forfeiture of office, abandonment of employment, as a result of misconduct or underperformance or annulment of appointment during probation; or</w:t>
      </w:r>
      <w:r w:rsidR="0035269C" w:rsidRPr="00994B45">
        <w:t xml:space="preserve"> </w:t>
      </w:r>
      <w:r w:rsidR="004B773E" w:rsidRPr="00994B45">
        <w:t>were an Executive whose engagement was ended under certain circumstances.</w:t>
      </w:r>
    </w:p>
    <w:p w14:paraId="2C38604A" w14:textId="50CF5733" w:rsidR="008C7D66" w:rsidRPr="00994B45" w:rsidRDefault="008C7D66" w:rsidP="008C7D66"/>
    <w:p w14:paraId="09D2C077" w14:textId="12FCAFC8" w:rsidR="008C7D66" w:rsidRPr="00994B45" w:rsidRDefault="008C7D66" w:rsidP="008C7D66">
      <w:r w:rsidRPr="00994B45">
        <w:t xml:space="preserve">Prospective appointees will be required to satisfy character and </w:t>
      </w:r>
      <w:r w:rsidR="00F96348" w:rsidRPr="00994B45">
        <w:t xml:space="preserve">a National Police Check. </w:t>
      </w:r>
    </w:p>
    <w:p w14:paraId="752E56F1" w14:textId="77777777" w:rsidR="008C7D66" w:rsidRPr="00994B45" w:rsidRDefault="008C7D66" w:rsidP="008C7D66">
      <w:r w:rsidRPr="00994B45">
        <w:t>Please note that, with any vacancy, it is important that you check your own circumstances and ability to meet the eligibility requirements.</w:t>
      </w:r>
    </w:p>
    <w:p w14:paraId="445C9423" w14:textId="7194F073" w:rsidR="00107241" w:rsidRDefault="00107241" w:rsidP="00107241">
      <w:pPr>
        <w:pStyle w:val="Heading2"/>
      </w:pPr>
      <w:bookmarkStart w:id="0" w:name="_Hlk25844339"/>
      <w:bookmarkStart w:id="1" w:name="_Hlk165552219"/>
      <w:r>
        <w:t>Reasonable adjustments</w:t>
      </w:r>
    </w:p>
    <w:p w14:paraId="12422764" w14:textId="1FB27474" w:rsidR="00107241" w:rsidRPr="005A0CFE" w:rsidRDefault="00107241" w:rsidP="005A0CFE">
      <w:r w:rsidRPr="00D63087">
        <w:rPr>
          <w:b/>
        </w:rPr>
        <w:t>Executive Intelligence Group</w:t>
      </w:r>
      <w:r w:rsidRPr="00D63087">
        <w:t xml:space="preserve"> </w:t>
      </w:r>
      <w:r w:rsidRPr="00107241">
        <w:t xml:space="preserve">is committed to all prospective applicants and can provide reasonable adjustments during the application and/or the interview process. If you require </w:t>
      </w:r>
      <w:r w:rsidRPr="00D63087">
        <w:rPr>
          <w:b/>
        </w:rPr>
        <w:t>Executive Intelligence Group</w:t>
      </w:r>
      <w:r w:rsidRPr="00107241">
        <w:t xml:space="preserve"> to provide reasonable adjustments, please contact </w:t>
      </w:r>
      <w:r>
        <w:t xml:space="preserve">our Project Managers: </w:t>
      </w:r>
      <w:r w:rsidRPr="00107241">
        <w:t xml:space="preserve">Catherine Jennings </w:t>
      </w:r>
      <w:r>
        <w:t xml:space="preserve">or Renee Brassington </w:t>
      </w:r>
      <w:r w:rsidRPr="00107241">
        <w:t>on 02 6232 2200 for a confidential discussion. </w:t>
      </w:r>
    </w:p>
    <w:bookmarkEnd w:id="0"/>
    <w:bookmarkEnd w:id="1"/>
    <w:p w14:paraId="307FCF2F" w14:textId="3267A1FB" w:rsidR="00F86010" w:rsidRPr="00F86010" w:rsidRDefault="005A0CFE" w:rsidP="008C7D66">
      <w:pPr>
        <w:pStyle w:val="Heading1"/>
      </w:pPr>
      <w:r w:rsidRPr="008C7D66">
        <w:t>Preparing your application</w:t>
      </w:r>
    </w:p>
    <w:p w14:paraId="6CEF4034" w14:textId="46D3BF36" w:rsidR="006C740E" w:rsidRDefault="005A0CFE" w:rsidP="00D63087">
      <w:r w:rsidRPr="005A0CFE">
        <w:t xml:space="preserve">Your application should include a </w:t>
      </w:r>
      <w:r w:rsidR="007663CC">
        <w:t xml:space="preserve">CV and a </w:t>
      </w:r>
      <w:r w:rsidRPr="008C7D66">
        <w:t>statement of claims (a short ‘pitch’ of approximately 1000 words)</w:t>
      </w:r>
      <w:r w:rsidRPr="005A0CFE">
        <w:t xml:space="preserve"> drawing out why you are interested i</w:t>
      </w:r>
      <w:r w:rsidRPr="008C7D66">
        <w:t>n the role,</w:t>
      </w:r>
      <w:r w:rsidRPr="005A0CFE">
        <w:t xml:space="preserve"> what you offer the agency, your skill set, relevant career history and achievements, and your leadership attributes. In preparing your application</w:t>
      </w:r>
      <w:r w:rsidR="006C740E">
        <w:t>,</w:t>
      </w:r>
      <w:r w:rsidRPr="005A0CFE">
        <w:t xml:space="preserve"> </w:t>
      </w:r>
      <w:r w:rsidR="00D65791" w:rsidRPr="00D65791">
        <w:t xml:space="preserve">we suggest you take account of the </w:t>
      </w:r>
      <w:r w:rsidR="00F00E60">
        <w:t>criteria outlined above.</w:t>
      </w:r>
    </w:p>
    <w:p w14:paraId="13967806" w14:textId="445B46F8" w:rsidR="009F0440" w:rsidRPr="00F00E60" w:rsidRDefault="004D18BF" w:rsidP="00D63087">
      <w:r w:rsidRPr="00994323">
        <w:t>In addition to submitting your CV and a statement of claims (or ‘pitch’) you will be required to fill in some additional fields in our online application form. These include areas such as Key areas of expertise, Major Achievements, Staff Management and Budget Management.</w:t>
      </w:r>
      <w:r>
        <w:t xml:space="preserve"> </w:t>
      </w:r>
    </w:p>
    <w:p w14:paraId="1AE17FD2" w14:textId="77777777" w:rsidR="006B509B" w:rsidRPr="00D63087" w:rsidRDefault="006B509B" w:rsidP="006B509B">
      <w:pPr>
        <w:pStyle w:val="Heading1"/>
      </w:pPr>
      <w:r w:rsidRPr="00D63087">
        <w:t>About Executive Intelligence Group</w:t>
      </w:r>
    </w:p>
    <w:p w14:paraId="57F15608" w14:textId="77777777" w:rsidR="006B509B" w:rsidRPr="00D63087" w:rsidRDefault="006B509B" w:rsidP="006B509B">
      <w:r w:rsidRPr="00D63087">
        <w:rPr>
          <w:b/>
        </w:rPr>
        <w:t>Executive Intelligence Group</w:t>
      </w:r>
      <w:r w:rsidRPr="00D63087">
        <w:t xml:space="preserve"> is a Canberra based executive search and recruitment management firm. We specialise in finding, selecting, developing, coaching and mentoring senior executives across a range of different contexts and sectors.</w:t>
      </w:r>
    </w:p>
    <w:p w14:paraId="607E5A54" w14:textId="77777777" w:rsidR="006B509B" w:rsidRPr="00D63087" w:rsidRDefault="006B509B" w:rsidP="006B509B">
      <w:r w:rsidRPr="00D63087">
        <w:t>We are held in high regard by senior decision makers and would be recognised as having exceptional coverage in terms of the number and nature of agencies for which we have completed assignments.</w:t>
      </w:r>
    </w:p>
    <w:p w14:paraId="6A5C3828" w14:textId="77777777" w:rsidR="006B509B" w:rsidRPr="00D63087" w:rsidRDefault="006B509B" w:rsidP="006B509B">
      <w:r w:rsidRPr="00D63087">
        <w:t>We have extensive experience in generalist, ‘difficult to fill’ and specialist executive roles, bulk rounds, statutory appointments and private sector positions and an outstanding reputation in dealing with Secretaries, senior executives CEOs and Boards.</w:t>
      </w:r>
    </w:p>
    <w:p w14:paraId="6EE34918" w14:textId="17F0C9FD" w:rsidR="006B509B" w:rsidRPr="00D63087" w:rsidRDefault="006B509B" w:rsidP="006B509B">
      <w:pPr>
        <w:rPr>
          <w:b/>
        </w:rPr>
      </w:pPr>
      <w:r w:rsidRPr="00D63087">
        <w:t xml:space="preserve">If, after reading the selection documentation, you require further information please contact </w:t>
      </w:r>
      <w:r w:rsidR="00F00E60">
        <w:rPr>
          <w:b/>
        </w:rPr>
        <w:t>Helen Innes</w:t>
      </w:r>
      <w:r w:rsidRPr="00D63087">
        <w:rPr>
          <w:b/>
        </w:rPr>
        <w:t xml:space="preserve"> on (02) 6232 2200. </w:t>
      </w:r>
    </w:p>
    <w:p w14:paraId="20781382" w14:textId="77777777" w:rsidR="006B509B" w:rsidRPr="00D63087" w:rsidRDefault="006B509B" w:rsidP="006B509B">
      <w:pPr>
        <w:rPr>
          <w:b/>
        </w:rPr>
      </w:pPr>
      <w:r w:rsidRPr="00D63087">
        <w:rPr>
          <w:b/>
        </w:rPr>
        <w:t>Applications must be submitted through the Executive Intelligence Group website.</w:t>
      </w:r>
    </w:p>
    <w:p w14:paraId="3099C015" w14:textId="77777777" w:rsidR="00D63087" w:rsidRPr="00D63087" w:rsidRDefault="00D63087" w:rsidP="00D63087">
      <w:pPr>
        <w:pStyle w:val="Heading1"/>
      </w:pPr>
      <w:bookmarkStart w:id="2" w:name="_Hlk215761115"/>
      <w:r w:rsidRPr="00D63087">
        <w:lastRenderedPageBreak/>
        <w:t>How to apply</w:t>
      </w:r>
    </w:p>
    <w:p w14:paraId="156AA47F" w14:textId="685A2C92" w:rsidR="00D63087" w:rsidRPr="00D63087" w:rsidRDefault="00D63087" w:rsidP="00D63087">
      <w:bookmarkStart w:id="3" w:name="_Hlk526327922"/>
      <w:r w:rsidRPr="00D63087">
        <w:rPr>
          <w:b/>
        </w:rPr>
        <w:t>Executive Intelligence Group</w:t>
      </w:r>
      <w:r w:rsidRPr="00D63087">
        <w:t xml:space="preserve"> </w:t>
      </w:r>
      <w:r w:rsidR="008874AB">
        <w:t>accepts</w:t>
      </w:r>
      <w:r w:rsidRPr="00D63087">
        <w:t xml:space="preserve"> applications via our website.</w:t>
      </w:r>
    </w:p>
    <w:p w14:paraId="15839175" w14:textId="2FA6F4E0" w:rsidR="00D63087" w:rsidRDefault="008874AB" w:rsidP="00D63087">
      <w:r>
        <w:t>When you apply,</w:t>
      </w:r>
      <w:r w:rsidR="00D63087" w:rsidRPr="00D63087">
        <w:t xml:space="preserve"> your details will be saved in your personal, confidential account. </w:t>
      </w:r>
      <w:r>
        <w:t>S</w:t>
      </w:r>
      <w:r w:rsidR="00D63087" w:rsidRPr="00D63087">
        <w:t xml:space="preserve">hould you apply for any future roles through us, you will not have to re-enter this information. If at any time your personal details change you </w:t>
      </w:r>
      <w:r w:rsidRPr="00D63087">
        <w:t>can</w:t>
      </w:r>
      <w:r w:rsidR="00D63087" w:rsidRPr="00D63087">
        <w:t xml:space="preserve"> update this via your account.</w:t>
      </w:r>
      <w:r w:rsidR="007663CC">
        <w:t xml:space="preserve"> I</w:t>
      </w:r>
      <w:r w:rsidR="00D63087" w:rsidRPr="00D63087">
        <w:t xml:space="preserve">t is important to us that you find </w:t>
      </w:r>
      <w:r w:rsidR="007663CC">
        <w:t xml:space="preserve">our website </w:t>
      </w:r>
      <w:r w:rsidR="00D63087" w:rsidRPr="00D63087">
        <w:t>easy to use. If you have any feedback on how we can make the website more user friendly to assist you in completing an application or downloading candidate information, please let us know.</w:t>
      </w:r>
    </w:p>
    <w:p w14:paraId="0580BF9F" w14:textId="3BB2D4BA" w:rsidR="00D7484F" w:rsidRDefault="00D7484F" w:rsidP="00D63087">
      <w:r w:rsidRPr="00D7484F">
        <w:t>At</w:t>
      </w:r>
      <w:r>
        <w:rPr>
          <w:b/>
        </w:rPr>
        <w:t xml:space="preserve"> </w:t>
      </w:r>
      <w:r w:rsidRPr="00D63087">
        <w:rPr>
          <w:b/>
        </w:rPr>
        <w:t>Executive Intelligence Group</w:t>
      </w:r>
      <w:r>
        <w:rPr>
          <w:b/>
        </w:rPr>
        <w:t xml:space="preserve">, </w:t>
      </w:r>
      <w:r w:rsidRPr="00D7484F">
        <w:t xml:space="preserve">we </w:t>
      </w:r>
      <w:r>
        <w:t>respect the confidentiality of the personal information you provide to us and understand that your privacy is critical.</w:t>
      </w:r>
    </w:p>
    <w:p w14:paraId="5F20AD8C" w14:textId="419B0D8F" w:rsidR="00D7484F" w:rsidRDefault="00D7484F" w:rsidP="00D63087">
      <w:r>
        <w:t xml:space="preserve">To review our Privacy Policy please click here:  </w:t>
      </w:r>
      <w:hyperlink r:id="rId13" w:history="1">
        <w:r w:rsidRPr="0020447B">
          <w:rPr>
            <w:rStyle w:val="Hyperlink"/>
          </w:rPr>
          <w:t>https://executiveintelligencegroup.com.au/privacy-policy/</w:t>
        </w:r>
      </w:hyperlink>
      <w:r>
        <w:t>.</w:t>
      </w:r>
    </w:p>
    <w:bookmarkEnd w:id="3"/>
    <w:p w14:paraId="736FEFF2" w14:textId="77777777" w:rsidR="00D63087" w:rsidRPr="00D63087" w:rsidRDefault="00D63087" w:rsidP="00D63087">
      <w:pPr>
        <w:pStyle w:val="Heading2"/>
      </w:pPr>
      <w:r w:rsidRPr="00D63087">
        <w:t>Important things to note:</w:t>
      </w:r>
    </w:p>
    <w:p w14:paraId="62144B7F" w14:textId="77C42275" w:rsidR="00EE6F88" w:rsidRDefault="003D19DD" w:rsidP="00C40FEA">
      <w:pPr>
        <w:pStyle w:val="Bullet1"/>
      </w:pPr>
      <w:r w:rsidRPr="003D19DD">
        <w:t>When you apply, you will be asked to declare that all information provided in your application is complete at the time of application lodgement, accurate and not misleading, and that you have disclosed any matters relevant to your suitability, including any changes to your current role/employment arrangements, noting that integrity checks may be undertaken by the client</w:t>
      </w:r>
      <w:r>
        <w:t xml:space="preserve"> </w:t>
      </w:r>
      <w:r w:rsidRPr="003D19DD">
        <w:t>and that a lack of transparency may result in your application being deemed unsuitable</w:t>
      </w:r>
      <w:r w:rsidR="00EE6F88">
        <w:t>.</w:t>
      </w:r>
    </w:p>
    <w:p w14:paraId="28550AD4" w14:textId="2DB6B779" w:rsidR="00D63087" w:rsidRPr="00D63087" w:rsidRDefault="00D63087" w:rsidP="00C40FEA">
      <w:pPr>
        <w:pStyle w:val="Bullet1"/>
      </w:pPr>
      <w:r w:rsidRPr="00D63087">
        <w:t>When you apply for the first time, please create an account and make a note of your username and password</w:t>
      </w:r>
      <w:r w:rsidR="00EE6F88">
        <w:t>.</w:t>
      </w:r>
    </w:p>
    <w:p w14:paraId="618D40DA" w14:textId="77777777" w:rsidR="00D63087" w:rsidRPr="00D63087" w:rsidRDefault="00D63087" w:rsidP="00D63087">
      <w:pPr>
        <w:pStyle w:val="Bullet1"/>
      </w:pPr>
      <w:r w:rsidRPr="00D63087">
        <w:t xml:space="preserve">For subsequent applications, you will need to log in to your account and submit your application along with your CV and statement of claims/pitch. I.e. you will need to submit an application for </w:t>
      </w:r>
      <w:r w:rsidRPr="00D63087">
        <w:rPr>
          <w:b/>
          <w:bCs/>
        </w:rPr>
        <w:t>EVERY</w:t>
      </w:r>
      <w:r w:rsidRPr="00D63087">
        <w:t xml:space="preserve"> vacancy you are interested in - submitting one application does </w:t>
      </w:r>
      <w:r w:rsidRPr="00D63087">
        <w:rPr>
          <w:b/>
          <w:bCs/>
        </w:rPr>
        <w:t>NOT</w:t>
      </w:r>
      <w:r w:rsidRPr="00D63087">
        <w:t xml:space="preserve"> mean you will automatically be considered for other vacancies with </w:t>
      </w:r>
      <w:r w:rsidRPr="00E918FC">
        <w:rPr>
          <w:b/>
          <w:bCs/>
        </w:rPr>
        <w:t>Executive Intelligence Group</w:t>
      </w:r>
      <w:r w:rsidRPr="00D63087">
        <w:t>.</w:t>
      </w:r>
    </w:p>
    <w:p w14:paraId="3495A01B" w14:textId="4D9A6904" w:rsidR="00E918FC" w:rsidRDefault="00E918FC" w:rsidP="00D63087">
      <w:pPr>
        <w:pStyle w:val="Bullet1"/>
      </w:pPr>
      <w:r>
        <w:t xml:space="preserve">You will be required to include the details your statement of claims / pitch directly into the online application form. You do not need to upload your statement of claims / pitch as a separate document / file. </w:t>
      </w:r>
      <w:r w:rsidRPr="00D63087">
        <w:t>Make sure you take account of the requirements of the position and the selection criteria (if required) against which you will be assessed.</w:t>
      </w:r>
    </w:p>
    <w:p w14:paraId="02FDE33C" w14:textId="319C7E36" w:rsidR="00D63087" w:rsidRPr="00D63087" w:rsidRDefault="00D63087" w:rsidP="00D63087">
      <w:pPr>
        <w:pStyle w:val="Bullet1"/>
      </w:pPr>
      <w:r w:rsidRPr="00D63087">
        <w:t xml:space="preserve">Please have your </w:t>
      </w:r>
      <w:r w:rsidR="00E918FC">
        <w:t xml:space="preserve">current </w:t>
      </w:r>
      <w:r w:rsidRPr="00D63087">
        <w:t>CV ready to upload in a single document. In your CV, it is useful for you to provide a quick snapshot of the key responsibilities you have had in each role over the last 5 years</w:t>
      </w:r>
      <w:r w:rsidR="00EE6F88">
        <w:t>.</w:t>
      </w:r>
    </w:p>
    <w:p w14:paraId="610327D2" w14:textId="0D564A51" w:rsidR="00D63087" w:rsidRPr="00D63087" w:rsidRDefault="00D63087" w:rsidP="00D63087">
      <w:pPr>
        <w:pStyle w:val="Bullet1"/>
      </w:pPr>
      <w:r w:rsidRPr="00D63087">
        <w:t xml:space="preserve">You will have an opportunity to review, edit and print your application before you submit. However, once </w:t>
      </w:r>
      <w:r w:rsidR="00E918FC">
        <w:t>your application</w:t>
      </w:r>
      <w:r w:rsidRPr="00D63087">
        <w:t xml:space="preserve"> is submitted you will not be able to make any changes</w:t>
      </w:r>
      <w:r w:rsidR="00EE6F88">
        <w:t>.</w:t>
      </w:r>
    </w:p>
    <w:p w14:paraId="511B97E1" w14:textId="062789EC" w:rsidR="00D63087" w:rsidRPr="00D63087" w:rsidRDefault="00E918FC" w:rsidP="00D63087">
      <w:pPr>
        <w:pStyle w:val="Bullet1"/>
      </w:pPr>
      <w:r>
        <w:t xml:space="preserve">Once you have submitted your application, you will receive an automated email. </w:t>
      </w:r>
      <w:r w:rsidR="00D63087" w:rsidRPr="00D63087">
        <w:t xml:space="preserve">In the event that you do not receive an automated email confirming your application has been submitted </w:t>
      </w:r>
      <w:r w:rsidR="008874AB">
        <w:t>please ensure</w:t>
      </w:r>
      <w:r w:rsidR="00D63087" w:rsidRPr="00D63087">
        <w:t xml:space="preserve"> you contact us as there may be an issue with your application lodgement</w:t>
      </w:r>
      <w:r w:rsidR="00EE6F88">
        <w:t>.</w:t>
      </w:r>
    </w:p>
    <w:p w14:paraId="2A9E757F" w14:textId="2D8B128C" w:rsidR="00D63087" w:rsidRPr="00D63087" w:rsidRDefault="00D63087" w:rsidP="00D63087">
      <w:pPr>
        <w:pStyle w:val="Bullet1"/>
      </w:pPr>
      <w:r w:rsidRPr="00D63087">
        <w:t>If you do not hear from us about the progress of your application within 3 weeks from the close date, please contact us for an update</w:t>
      </w:r>
      <w:r w:rsidR="00EE6F88">
        <w:t>.</w:t>
      </w:r>
    </w:p>
    <w:p w14:paraId="1C0E4C0D" w14:textId="77777777" w:rsidR="00D63087" w:rsidRPr="00D63087" w:rsidRDefault="00D63087" w:rsidP="00D63087">
      <w:pPr>
        <w:pStyle w:val="Bullet1"/>
      </w:pPr>
      <w:r w:rsidRPr="00D63087">
        <w:t xml:space="preserve">If at any time, you wish to withdraw from this process you will need to send an email to </w:t>
      </w:r>
      <w:hyperlink r:id="rId14" w:history="1">
        <w:r w:rsidRPr="00D63087">
          <w:rPr>
            <w:rStyle w:val="Hyperlink"/>
          </w:rPr>
          <w:t>admin@execintell.com.au</w:t>
        </w:r>
      </w:hyperlink>
      <w:r w:rsidRPr="00D63087">
        <w:t xml:space="preserve"> to let us know. You are unable to withdraw your application directly from the website. </w:t>
      </w:r>
    </w:p>
    <w:p w14:paraId="1913E779" w14:textId="77777777" w:rsidR="00AC4C02" w:rsidRDefault="00D63087" w:rsidP="00D63087">
      <w:pPr>
        <w:rPr>
          <w:b/>
          <w:u w:val="single"/>
        </w:rPr>
      </w:pPr>
      <w:r w:rsidRPr="00D63087">
        <w:rPr>
          <w:b/>
        </w:rPr>
        <w:t xml:space="preserve">We can be contacted on 02 6232 2200 or </w:t>
      </w:r>
      <w:hyperlink r:id="rId15" w:history="1">
        <w:r w:rsidRPr="00D63087">
          <w:rPr>
            <w:rStyle w:val="Hyperlink"/>
          </w:rPr>
          <w:t>admin@execintell.com.au</w:t>
        </w:r>
      </w:hyperlink>
      <w:r w:rsidRPr="00D63087">
        <w:rPr>
          <w:b/>
          <w:u w:val="single"/>
        </w:rPr>
        <w:t>.</w:t>
      </w:r>
      <w:r w:rsidR="00AC4C02">
        <w:rPr>
          <w:b/>
          <w:u w:val="single"/>
        </w:rPr>
        <w:t xml:space="preserve"> </w:t>
      </w:r>
    </w:p>
    <w:p w14:paraId="6B884A10" w14:textId="2BA3DBA2" w:rsidR="00D63087" w:rsidRPr="00AC4C02" w:rsidRDefault="00AC4C02" w:rsidP="00D63087">
      <w:r w:rsidRPr="00AC4C02">
        <w:t>Please note: our office hours are Monday – Friday between 9.00am and 5.00pm. If you have any queries on the advertised position/s or how to apply, please contact us during these times and before applications close.</w:t>
      </w:r>
    </w:p>
    <w:p w14:paraId="668E429E" w14:textId="77777777" w:rsidR="00D63087" w:rsidRPr="00D63087" w:rsidRDefault="00D63087" w:rsidP="00D63087">
      <w:pPr>
        <w:pStyle w:val="Heading2"/>
      </w:pPr>
      <w:r w:rsidRPr="00D63087">
        <w:t>How to apply online:</w:t>
      </w:r>
    </w:p>
    <w:p w14:paraId="7A9E9C82" w14:textId="77777777" w:rsidR="00D63087" w:rsidRPr="00D63087" w:rsidRDefault="00D63087" w:rsidP="00D63087">
      <w:pPr>
        <w:pStyle w:val="List1Numbered1"/>
      </w:pPr>
      <w:r w:rsidRPr="00D63087">
        <w:t>Go to the Executive Intelligence Group website and navigate to the Vacancies page</w:t>
      </w:r>
      <w:r>
        <w:t xml:space="preserve"> </w:t>
      </w:r>
      <w:r w:rsidRPr="00D63087">
        <w:t>(</w:t>
      </w:r>
      <w:hyperlink r:id="rId16" w:history="1">
        <w:r w:rsidRPr="00D63087">
          <w:rPr>
            <w:rStyle w:val="Hyperlink"/>
          </w:rPr>
          <w:t>http://www.executiveintelligencegroup.com.au/vacancies/</w:t>
        </w:r>
      </w:hyperlink>
      <w:r w:rsidRPr="00D63087">
        <w:t xml:space="preserve">); </w:t>
      </w:r>
    </w:p>
    <w:p w14:paraId="31E723C2" w14:textId="77777777" w:rsidR="00D63087" w:rsidRPr="00D63087" w:rsidRDefault="00D63087" w:rsidP="00C40FEA">
      <w:pPr>
        <w:pStyle w:val="List1Numbered1"/>
      </w:pPr>
      <w:r w:rsidRPr="00D63087">
        <w:t>Find the vacancy you are interested in applying for and click ‘More Info’. This will enable you to download the candidate information pack. This will assist you on how approach your application;</w:t>
      </w:r>
    </w:p>
    <w:p w14:paraId="0B539F20" w14:textId="77777777" w:rsidR="00D63087" w:rsidRPr="00D63087" w:rsidRDefault="00D63087" w:rsidP="00D63087">
      <w:pPr>
        <w:pStyle w:val="List1Numbered1"/>
      </w:pPr>
      <w:r w:rsidRPr="00D63087">
        <w:t>When you are ready to apply, find the vacancy you are interested in applying for and click ‘Apply’;</w:t>
      </w:r>
    </w:p>
    <w:p w14:paraId="220C3358" w14:textId="77777777" w:rsidR="00D63087" w:rsidRPr="00D63087" w:rsidRDefault="00D63087" w:rsidP="00D63087">
      <w:pPr>
        <w:pStyle w:val="List1Numbered1"/>
      </w:pPr>
      <w:r w:rsidRPr="00D63087">
        <w:t>Read the information about applying and press ‘Start’;</w:t>
      </w:r>
    </w:p>
    <w:p w14:paraId="491A6A98" w14:textId="77777777" w:rsidR="00D63087" w:rsidRPr="00D63087" w:rsidRDefault="00D63087" w:rsidP="00D63087">
      <w:pPr>
        <w:pStyle w:val="List1Numbered1"/>
      </w:pPr>
      <w:r w:rsidRPr="00D63087">
        <w:lastRenderedPageBreak/>
        <w:t>This is where you will create your account if you are applying for the first time. If you have used our system previously you can log in with your user name and password;</w:t>
      </w:r>
    </w:p>
    <w:p w14:paraId="157828D5" w14:textId="77777777" w:rsidR="00D63087" w:rsidRPr="00D63087" w:rsidRDefault="00D63087" w:rsidP="00D63087">
      <w:pPr>
        <w:pStyle w:val="List1Numbered1"/>
      </w:pPr>
      <w:r w:rsidRPr="00D63087">
        <w:t>From here you will be guided through an online application form;</w:t>
      </w:r>
    </w:p>
    <w:p w14:paraId="3DC31E2A" w14:textId="71DC63F6" w:rsidR="00D63087" w:rsidRPr="00D63087" w:rsidRDefault="00D63087" w:rsidP="00D63087">
      <w:pPr>
        <w:pStyle w:val="List1Numbered1"/>
      </w:pPr>
      <w:r w:rsidRPr="00D63087">
        <w:t>At the end of the form you will be prompted</w:t>
      </w:r>
      <w:r w:rsidR="00E918FC">
        <w:t xml:space="preserve"> </w:t>
      </w:r>
      <w:r w:rsidRPr="00D63087">
        <w:t xml:space="preserve">upload your CV. You </w:t>
      </w:r>
      <w:r w:rsidRPr="00D63087">
        <w:rPr>
          <w:b/>
        </w:rPr>
        <w:t>MUST</w:t>
      </w:r>
      <w:r w:rsidRPr="00D63087">
        <w:t xml:space="preserve"> have your name referenced within the document/s you upload. Please note you should have this already saved in a single document it is preferable to keep the file name of the document short and without symbols for example: </w:t>
      </w:r>
      <w:r w:rsidRPr="009D2324">
        <w:rPr>
          <w:b/>
          <w:i/>
        </w:rPr>
        <w:t>Surname First Name Ref No Job</w:t>
      </w:r>
      <w:r w:rsidR="00591E00">
        <w:t xml:space="preserve">. Where possible please upload your </w:t>
      </w:r>
      <w:r w:rsidR="00E918FC">
        <w:t>CV</w:t>
      </w:r>
      <w:r w:rsidR="00591E00">
        <w:t xml:space="preserve"> in PDF format, we are also able to accept documents in Word format. </w:t>
      </w:r>
    </w:p>
    <w:p w14:paraId="0169003D" w14:textId="77777777" w:rsidR="00D63087" w:rsidRPr="00D63087" w:rsidRDefault="00D63087" w:rsidP="00D63087">
      <w:pPr>
        <w:pStyle w:val="List1Numbered1"/>
      </w:pPr>
      <w:r w:rsidRPr="00D63087">
        <w:t>If you wish to change any of the sections before you submit you can click on the ‘Summary’ table on the right-hand side which will take you to the specific page;</w:t>
      </w:r>
    </w:p>
    <w:p w14:paraId="343AC282" w14:textId="77777777" w:rsidR="00D63087" w:rsidRPr="00D63087" w:rsidRDefault="00D63087" w:rsidP="00D63087">
      <w:pPr>
        <w:pStyle w:val="List1Numbered1"/>
      </w:pPr>
      <w:r w:rsidRPr="00D63087">
        <w:t>Submit your application; and</w:t>
      </w:r>
    </w:p>
    <w:p w14:paraId="4D44BE5B" w14:textId="084A8902" w:rsidR="00D63087" w:rsidRDefault="00D63087" w:rsidP="00D63087">
      <w:pPr>
        <w:pStyle w:val="List1Numbered1"/>
      </w:pPr>
      <w:r w:rsidRPr="00D63087">
        <w:t>You will receive an automatic email with a copy of your application.</w:t>
      </w:r>
    </w:p>
    <w:bookmarkEnd w:id="2"/>
    <w:p w14:paraId="2E76C6B4" w14:textId="593D46C8" w:rsidR="00D514E8" w:rsidRDefault="00D514E8">
      <w:pPr>
        <w:rPr>
          <w:szCs w:val="20"/>
        </w:rPr>
      </w:pPr>
    </w:p>
    <w:sectPr w:rsidR="00D514E8" w:rsidSect="00442F92">
      <w:headerReference w:type="default" r:id="rId17"/>
      <w:footerReference w:type="default" r:id="rId18"/>
      <w:headerReference w:type="first" r:id="rId19"/>
      <w:footerReference w:type="first" r:id="rId20"/>
      <w:pgSz w:w="11906" w:h="16838" w:code="9"/>
      <w:pgMar w:top="1843" w:right="1134" w:bottom="1191" w:left="113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587E1" w14:textId="77777777" w:rsidR="00BF5655" w:rsidRDefault="00BF5655" w:rsidP="00A517D7">
      <w:pPr>
        <w:spacing w:after="0" w:line="240" w:lineRule="auto"/>
      </w:pPr>
      <w:r>
        <w:separator/>
      </w:r>
    </w:p>
  </w:endnote>
  <w:endnote w:type="continuationSeparator" w:id="0">
    <w:p w14:paraId="6A18B6D1" w14:textId="77777777" w:rsidR="00BF5655" w:rsidRDefault="00BF5655" w:rsidP="00A51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7567" w14:textId="48ACC2CF" w:rsidR="00A517D7" w:rsidRDefault="00903AAA" w:rsidP="00A9799A">
    <w:pPr>
      <w:pStyle w:val="Footer"/>
      <w:jc w:val="right"/>
    </w:pPr>
    <w:r>
      <w:rPr>
        <w:noProof/>
      </w:rPr>
      <mc:AlternateContent>
        <mc:Choice Requires="wps">
          <w:drawing>
            <wp:anchor distT="0" distB="0" distL="114300" distR="114300" simplePos="0" relativeHeight="251658244" behindDoc="1" locked="0" layoutInCell="1" allowOverlap="1" wp14:anchorId="2CE41BD0" wp14:editId="460BCA5C">
              <wp:simplePos x="0" y="0"/>
              <wp:positionH relativeFrom="page">
                <wp:align>center</wp:align>
              </wp:positionH>
              <wp:positionV relativeFrom="page">
                <wp:align>bottom</wp:align>
              </wp:positionV>
              <wp:extent cx="7556400" cy="270000"/>
              <wp:effectExtent l="0" t="0" r="21590" b="15875"/>
              <wp:wrapNone/>
              <wp:docPr id="6" name="Rectangle 6"/>
              <wp:cNvGraphicFramePr/>
              <a:graphic xmlns:a="http://schemas.openxmlformats.org/drawingml/2006/main">
                <a:graphicData uri="http://schemas.microsoft.com/office/word/2010/wordprocessingShape">
                  <wps:wsp>
                    <wps:cNvSpPr/>
                    <wps:spPr>
                      <a:xfrm>
                        <a:off x="0" y="0"/>
                        <a:ext cx="7556400" cy="270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a="http://schemas.openxmlformats.org/drawingml/2006/main">
          <w:pict w14:anchorId="29E5C03C">
            <v:rect id="Rectangle 6" style="position:absolute;margin-left:0;margin-top:0;width:595pt;height:21.25pt;z-index:-25165312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middle" o:spid="_x0000_s1026" fillcolor="#a00045 [3204]" strokecolor="#4f0022 [1604]" strokeweight="1pt" w14:anchorId="29FF7E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">
              <w10:wrap anchorx="page" anchory="page"/>
            </v:rect>
          </w:pict>
        </mc:Fallback>
      </mc:AlternateContent>
    </w:r>
    <w:r w:rsidR="00A9799A">
      <w:t xml:space="preserve">Page </w:t>
    </w:r>
    <w:r w:rsidR="00A9799A">
      <w:fldChar w:fldCharType="begin"/>
    </w:r>
    <w:r w:rsidR="00A9799A">
      <w:instrText xml:space="preserve"> PAGE   \* MERGEFORMAT </w:instrText>
    </w:r>
    <w:r w:rsidR="00A9799A">
      <w:fldChar w:fldCharType="separate"/>
    </w:r>
    <w:r w:rsidR="00CA4E49">
      <w:rPr>
        <w:noProof/>
      </w:rPr>
      <w:t>7</w:t>
    </w:r>
    <w:r w:rsidR="00A9799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DCC5" w14:textId="77777777" w:rsidR="00A517D7" w:rsidRDefault="00903AAA">
    <w:pPr>
      <w:pStyle w:val="Footer"/>
    </w:pPr>
    <w:r>
      <w:rPr>
        <w:noProof/>
      </w:rPr>
      <mc:AlternateContent>
        <mc:Choice Requires="wps">
          <w:drawing>
            <wp:anchor distT="0" distB="0" distL="114300" distR="114300" simplePos="0" relativeHeight="251658242" behindDoc="1" locked="1" layoutInCell="1" allowOverlap="1" wp14:anchorId="1D4BDE72" wp14:editId="02A16C59">
              <wp:simplePos x="0" y="0"/>
              <wp:positionH relativeFrom="column">
                <wp:posOffset>0</wp:posOffset>
              </wp:positionH>
              <wp:positionV relativeFrom="page">
                <wp:posOffset>9937115</wp:posOffset>
              </wp:positionV>
              <wp:extent cx="6119640" cy="274918"/>
              <wp:effectExtent l="0" t="0" r="14605" b="11430"/>
              <wp:wrapNone/>
              <wp:docPr id="4" name="Text Box 4"/>
              <wp:cNvGraphicFramePr/>
              <a:graphic xmlns:a="http://schemas.openxmlformats.org/drawingml/2006/main">
                <a:graphicData uri="http://schemas.microsoft.com/office/word/2010/wordprocessingShape">
                  <wps:wsp>
                    <wps:cNvSpPr txBox="1"/>
                    <wps:spPr>
                      <a:xfrm>
                        <a:off x="0" y="0"/>
                        <a:ext cx="6119640" cy="274918"/>
                      </a:xfrm>
                      <a:prstGeom prst="rect">
                        <a:avLst/>
                      </a:prstGeom>
                      <a:noFill/>
                      <a:ln w="6350">
                        <a:noFill/>
                      </a:ln>
                    </wps:spPr>
                    <wps:txbx>
                      <w:txbxContent>
                        <w:p w14:paraId="27BFF628" w14:textId="77777777" w:rsidR="00903AAA" w:rsidRPr="00C3636A" w:rsidRDefault="00903AAA" w:rsidP="00C3636A">
                          <w:pPr>
                            <w:pStyle w:val="Footer"/>
                            <w:jc w:val="center"/>
                            <w:rPr>
                              <w:b/>
                            </w:rPr>
                          </w:pPr>
                          <w:r w:rsidRPr="00C3636A">
                            <w:rPr>
                              <w:b/>
                            </w:rPr>
                            <w:t xml:space="preserve">RECRUITMENT MANAGEMENT  </w:t>
                          </w:r>
                          <w:r w:rsidRPr="00C3636A">
                            <w:rPr>
                              <w:rFonts w:cstheme="minorHAnsi"/>
                              <w:b/>
                            </w:rPr>
                            <w:t xml:space="preserve">• </w:t>
                          </w:r>
                          <w:r w:rsidRPr="00C3636A">
                            <w:rPr>
                              <w:b/>
                            </w:rPr>
                            <w:t xml:space="preserve"> CONSULTING  </w:t>
                          </w:r>
                          <w:r w:rsidRPr="00C3636A">
                            <w:rPr>
                              <w:rFonts w:cstheme="minorHAnsi"/>
                              <w:b/>
                            </w:rPr>
                            <w:t xml:space="preserve">• </w:t>
                          </w:r>
                          <w:r w:rsidRPr="00C3636A">
                            <w:rPr>
                              <w:b/>
                            </w:rPr>
                            <w:t xml:space="preserve"> EXECUTIVE SEARCH  </w:t>
                          </w:r>
                          <w:r w:rsidRPr="00C3636A">
                            <w:rPr>
                              <w:rFonts w:cstheme="minorHAnsi"/>
                              <w:b/>
                            </w:rPr>
                            <w:t xml:space="preserve">• </w:t>
                          </w:r>
                          <w:r w:rsidRPr="00C3636A">
                            <w:rPr>
                              <w:b/>
                            </w:rPr>
                            <w:t xml:space="preserve"> EXECUTIVE CAPABILITY  </w:t>
                          </w:r>
                          <w:r w:rsidRPr="00C3636A">
                            <w:rPr>
                              <w:rFonts w:cstheme="minorHAnsi"/>
                              <w:b/>
                            </w:rPr>
                            <w:t xml:space="preserve">• </w:t>
                          </w:r>
                          <w:r w:rsidRPr="00C3636A">
                            <w:rPr>
                              <w:b/>
                            </w:rPr>
                            <w:t xml:space="preserve"> MENTORING  </w:t>
                          </w:r>
                          <w:r w:rsidRPr="00C3636A">
                            <w:rPr>
                              <w:rFonts w:cstheme="minorHAnsi"/>
                              <w:b/>
                            </w:rPr>
                            <w:t xml:space="preserve">• </w:t>
                          </w:r>
                          <w:r w:rsidRPr="00C3636A">
                            <w:rPr>
                              <w:b/>
                            </w:rPr>
                            <w:t xml:space="preserve"> COACHING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4BDE72" id="_x0000_t202" coordsize="21600,21600" o:spt="202" path="m,l,21600r21600,l21600,xe">
              <v:stroke joinstyle="miter"/>
              <v:path gradientshapeok="t" o:connecttype="rect"/>
            </v:shapetype>
            <v:shape id="Text Box 4" o:spid="_x0000_s1026" type="#_x0000_t202" style="position:absolute;margin-left:0;margin-top:782.45pt;width:481.85pt;height:21.6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" filled="f" stroked="f" strokeweight=".5pt">
              <v:textbox inset="0,0,0,0">
                <w:txbxContent>
                  <w:p w14:paraId="27BFF628" w14:textId="77777777" w:rsidR="00903AAA" w:rsidRPr="00C3636A" w:rsidRDefault="00903AAA" w:rsidP="00C3636A">
                    <w:pPr>
                      <w:pStyle w:val="Footer"/>
                      <w:jc w:val="center"/>
                      <w:rPr>
                        <w:b/>
                      </w:rPr>
                    </w:pPr>
                    <w:r w:rsidRPr="00C3636A">
                      <w:rPr>
                        <w:b/>
                      </w:rPr>
                      <w:t xml:space="preserve">RECRUITMENT MANAGEMENT  </w:t>
                    </w:r>
                    <w:r w:rsidRPr="00C3636A">
                      <w:rPr>
                        <w:rFonts w:cstheme="minorHAnsi"/>
                        <w:b/>
                      </w:rPr>
                      <w:t xml:space="preserve">• </w:t>
                    </w:r>
                    <w:r w:rsidRPr="00C3636A">
                      <w:rPr>
                        <w:b/>
                      </w:rPr>
                      <w:t xml:space="preserve"> CONSULTING  </w:t>
                    </w:r>
                    <w:r w:rsidRPr="00C3636A">
                      <w:rPr>
                        <w:rFonts w:cstheme="minorHAnsi"/>
                        <w:b/>
                      </w:rPr>
                      <w:t xml:space="preserve">• </w:t>
                    </w:r>
                    <w:r w:rsidRPr="00C3636A">
                      <w:rPr>
                        <w:b/>
                      </w:rPr>
                      <w:t xml:space="preserve"> EXECUTIVE SEARCH  </w:t>
                    </w:r>
                    <w:r w:rsidRPr="00C3636A">
                      <w:rPr>
                        <w:rFonts w:cstheme="minorHAnsi"/>
                        <w:b/>
                      </w:rPr>
                      <w:t xml:space="preserve">• </w:t>
                    </w:r>
                    <w:r w:rsidRPr="00C3636A">
                      <w:rPr>
                        <w:b/>
                      </w:rPr>
                      <w:t xml:space="preserve"> EXECUTIVE CAPABILITY  </w:t>
                    </w:r>
                    <w:r w:rsidRPr="00C3636A">
                      <w:rPr>
                        <w:rFonts w:cstheme="minorHAnsi"/>
                        <w:b/>
                      </w:rPr>
                      <w:t xml:space="preserve">• </w:t>
                    </w:r>
                    <w:r w:rsidRPr="00C3636A">
                      <w:rPr>
                        <w:b/>
                      </w:rPr>
                      <w:t xml:space="preserve"> MENTORING  </w:t>
                    </w:r>
                    <w:r w:rsidRPr="00C3636A">
                      <w:rPr>
                        <w:rFonts w:cstheme="minorHAnsi"/>
                        <w:b/>
                      </w:rPr>
                      <w:t xml:space="preserve">• </w:t>
                    </w:r>
                    <w:r w:rsidRPr="00C3636A">
                      <w:rPr>
                        <w:b/>
                      </w:rPr>
                      <w:t xml:space="preserve"> COACHING</w:t>
                    </w:r>
                  </w:p>
                </w:txbxContent>
              </v:textbox>
              <w10:wrap anchory="page"/>
              <w10:anchorlock/>
            </v:shape>
          </w:pict>
        </mc:Fallback>
      </mc:AlternateContent>
    </w:r>
    <w:r>
      <w:rPr>
        <w:noProof/>
      </w:rPr>
      <mc:AlternateContent>
        <mc:Choice Requires="wps">
          <w:drawing>
            <wp:anchor distT="0" distB="0" distL="114300" distR="114300" simplePos="0" relativeHeight="251658241" behindDoc="1" locked="1" layoutInCell="1" allowOverlap="1" wp14:anchorId="05C636E7" wp14:editId="2034E19D">
              <wp:simplePos x="0" y="0"/>
              <wp:positionH relativeFrom="column">
                <wp:posOffset>3810</wp:posOffset>
              </wp:positionH>
              <wp:positionV relativeFrom="page">
                <wp:posOffset>8458201</wp:posOffset>
              </wp:positionV>
              <wp:extent cx="6119640" cy="914400"/>
              <wp:effectExtent l="0" t="0" r="14605" b="0"/>
              <wp:wrapNone/>
              <wp:docPr id="3" name="Text Box 3"/>
              <wp:cNvGraphicFramePr/>
              <a:graphic xmlns:a="http://schemas.openxmlformats.org/drawingml/2006/main">
                <a:graphicData uri="http://schemas.microsoft.com/office/word/2010/wordprocessingShape">
                  <wps:wsp>
                    <wps:cNvSpPr txBox="1"/>
                    <wps:spPr>
                      <a:xfrm>
                        <a:off x="0" y="0"/>
                        <a:ext cx="6119640" cy="914400"/>
                      </a:xfrm>
                      <a:prstGeom prst="rect">
                        <a:avLst/>
                      </a:prstGeom>
                      <a:noFill/>
                      <a:ln w="6350">
                        <a:noFill/>
                      </a:ln>
                    </wps:spPr>
                    <wps:txbx>
                      <w:txbxContent>
                        <w:p w14:paraId="304AB672" w14:textId="1E69F58A" w:rsidR="00903AAA" w:rsidRPr="00903AAA" w:rsidRDefault="00903AAA" w:rsidP="00903AAA">
                          <w:pPr>
                            <w:pStyle w:val="Footer"/>
                            <w:jc w:val="center"/>
                            <w:rPr>
                              <w:sz w:val="15"/>
                              <w:szCs w:val="15"/>
                            </w:rPr>
                          </w:pPr>
                          <w:r w:rsidRPr="00903AAA">
                            <w:rPr>
                              <w:sz w:val="15"/>
                              <w:szCs w:val="15"/>
                            </w:rPr>
                            <w:t>Unit 120</w:t>
                          </w:r>
                          <w:r w:rsidR="00E63CB0">
                            <w:rPr>
                              <w:sz w:val="15"/>
                              <w:szCs w:val="15"/>
                            </w:rPr>
                            <w:t>B</w:t>
                          </w:r>
                          <w:r w:rsidRPr="00903AAA">
                            <w:rPr>
                              <w:sz w:val="15"/>
                              <w:szCs w:val="15"/>
                            </w:rPr>
                            <w:t>, Mode 3 Building</w:t>
                          </w:r>
                        </w:p>
                        <w:p w14:paraId="3D4608B8" w14:textId="77777777" w:rsidR="00903AAA" w:rsidRPr="00903AAA" w:rsidRDefault="00903AAA" w:rsidP="00903AAA">
                          <w:pPr>
                            <w:pStyle w:val="Footer"/>
                            <w:jc w:val="center"/>
                            <w:rPr>
                              <w:sz w:val="15"/>
                              <w:szCs w:val="15"/>
                            </w:rPr>
                          </w:pPr>
                          <w:r w:rsidRPr="00903AAA">
                            <w:rPr>
                              <w:sz w:val="15"/>
                              <w:szCs w:val="15"/>
                            </w:rPr>
                            <w:t>24 Lonsdale Street, Braddon ACT 2612</w:t>
                          </w:r>
                          <w:r w:rsidRPr="00903AAA">
                            <w:rPr>
                              <w:sz w:val="15"/>
                              <w:szCs w:val="15"/>
                            </w:rPr>
                            <w:br/>
                            <w:t>PO Box 5125, Braddon ACT 2612</w:t>
                          </w:r>
                        </w:p>
                        <w:p w14:paraId="42C9601C" w14:textId="77777777" w:rsidR="00903AAA" w:rsidRPr="00903AAA" w:rsidRDefault="00903AAA" w:rsidP="00903AAA">
                          <w:pPr>
                            <w:pStyle w:val="Footer"/>
                            <w:jc w:val="center"/>
                            <w:rPr>
                              <w:sz w:val="15"/>
                              <w:szCs w:val="15"/>
                            </w:rPr>
                          </w:pPr>
                          <w:r w:rsidRPr="00903AAA">
                            <w:rPr>
                              <w:b/>
                              <w:sz w:val="15"/>
                              <w:szCs w:val="15"/>
                            </w:rPr>
                            <w:t>T</w:t>
                          </w:r>
                          <w:r w:rsidRPr="00903AAA">
                            <w:rPr>
                              <w:sz w:val="15"/>
                              <w:szCs w:val="15"/>
                            </w:rPr>
                            <w:t xml:space="preserve"> 02 6232 2200 </w:t>
                          </w:r>
                          <w:r w:rsidRPr="00903AAA">
                            <w:rPr>
                              <w:rFonts w:cstheme="minorHAnsi"/>
                              <w:sz w:val="15"/>
                              <w:szCs w:val="15"/>
                            </w:rPr>
                            <w:t>•</w:t>
                          </w:r>
                          <w:r w:rsidRPr="00903AAA">
                            <w:rPr>
                              <w:sz w:val="15"/>
                              <w:szCs w:val="15"/>
                            </w:rPr>
                            <w:t xml:space="preserve"> </w:t>
                          </w:r>
                          <w:r w:rsidRPr="00903AAA">
                            <w:rPr>
                              <w:b/>
                              <w:sz w:val="15"/>
                              <w:szCs w:val="15"/>
                            </w:rPr>
                            <w:t>F</w:t>
                          </w:r>
                          <w:r w:rsidRPr="00903AAA">
                            <w:rPr>
                              <w:sz w:val="15"/>
                              <w:szCs w:val="15"/>
                            </w:rPr>
                            <w:t xml:space="preserve"> 02 6232 2222</w:t>
                          </w:r>
                          <w:r w:rsidRPr="00903AAA">
                            <w:rPr>
                              <w:sz w:val="15"/>
                              <w:szCs w:val="15"/>
                            </w:rPr>
                            <w:br/>
                          </w:r>
                          <w:r w:rsidRPr="00903AAA">
                            <w:rPr>
                              <w:b/>
                              <w:sz w:val="15"/>
                              <w:szCs w:val="15"/>
                            </w:rPr>
                            <w:t>E</w:t>
                          </w:r>
                          <w:r w:rsidRPr="00903AAA">
                            <w:rPr>
                              <w:sz w:val="15"/>
                              <w:szCs w:val="15"/>
                            </w:rPr>
                            <w:t xml:space="preserve"> admin@execintell.com.au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636E7" id="Text Box 3" o:spid="_x0000_s1027" type="#_x0000_t202" style="position:absolute;margin-left:.3pt;margin-top:666pt;width:481.85pt;height:1in;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" filled="f" stroked="f" strokeweight=".5pt">
              <v:textbox inset="0,0,0,0">
                <w:txbxContent>
                  <w:p w14:paraId="304AB672" w14:textId="1E69F58A" w:rsidR="00903AAA" w:rsidRPr="00903AAA" w:rsidRDefault="00903AAA" w:rsidP="00903AAA">
                    <w:pPr>
                      <w:pStyle w:val="Footer"/>
                      <w:jc w:val="center"/>
                      <w:rPr>
                        <w:sz w:val="15"/>
                        <w:szCs w:val="15"/>
                      </w:rPr>
                    </w:pPr>
                    <w:r w:rsidRPr="00903AAA">
                      <w:rPr>
                        <w:sz w:val="15"/>
                        <w:szCs w:val="15"/>
                      </w:rPr>
                      <w:t>Unit 120</w:t>
                    </w:r>
                    <w:r w:rsidR="00E63CB0">
                      <w:rPr>
                        <w:sz w:val="15"/>
                        <w:szCs w:val="15"/>
                      </w:rPr>
                      <w:t>B</w:t>
                    </w:r>
                    <w:r w:rsidRPr="00903AAA">
                      <w:rPr>
                        <w:sz w:val="15"/>
                        <w:szCs w:val="15"/>
                      </w:rPr>
                      <w:t>, Mode 3 Building</w:t>
                    </w:r>
                  </w:p>
                  <w:p w14:paraId="3D4608B8" w14:textId="77777777" w:rsidR="00903AAA" w:rsidRPr="00903AAA" w:rsidRDefault="00903AAA" w:rsidP="00903AAA">
                    <w:pPr>
                      <w:pStyle w:val="Footer"/>
                      <w:jc w:val="center"/>
                      <w:rPr>
                        <w:sz w:val="15"/>
                        <w:szCs w:val="15"/>
                      </w:rPr>
                    </w:pPr>
                    <w:r w:rsidRPr="00903AAA">
                      <w:rPr>
                        <w:sz w:val="15"/>
                        <w:szCs w:val="15"/>
                      </w:rPr>
                      <w:t>24 Lonsdale Street, Braddon ACT 2612</w:t>
                    </w:r>
                    <w:r w:rsidRPr="00903AAA">
                      <w:rPr>
                        <w:sz w:val="15"/>
                        <w:szCs w:val="15"/>
                      </w:rPr>
                      <w:br/>
                      <w:t>PO Box 5125, Braddon ACT 2612</w:t>
                    </w:r>
                  </w:p>
                  <w:p w14:paraId="42C9601C" w14:textId="77777777" w:rsidR="00903AAA" w:rsidRPr="00903AAA" w:rsidRDefault="00903AAA" w:rsidP="00903AAA">
                    <w:pPr>
                      <w:pStyle w:val="Footer"/>
                      <w:jc w:val="center"/>
                      <w:rPr>
                        <w:sz w:val="15"/>
                        <w:szCs w:val="15"/>
                      </w:rPr>
                    </w:pPr>
                    <w:r w:rsidRPr="00903AAA">
                      <w:rPr>
                        <w:b/>
                        <w:sz w:val="15"/>
                        <w:szCs w:val="15"/>
                      </w:rPr>
                      <w:t>T</w:t>
                    </w:r>
                    <w:r w:rsidRPr="00903AAA">
                      <w:rPr>
                        <w:sz w:val="15"/>
                        <w:szCs w:val="15"/>
                      </w:rPr>
                      <w:t xml:space="preserve"> 02 6232 2200 </w:t>
                    </w:r>
                    <w:r w:rsidRPr="00903AAA">
                      <w:rPr>
                        <w:rFonts w:cstheme="minorHAnsi"/>
                        <w:sz w:val="15"/>
                        <w:szCs w:val="15"/>
                      </w:rPr>
                      <w:t>•</w:t>
                    </w:r>
                    <w:r w:rsidRPr="00903AAA">
                      <w:rPr>
                        <w:sz w:val="15"/>
                        <w:szCs w:val="15"/>
                      </w:rPr>
                      <w:t xml:space="preserve"> </w:t>
                    </w:r>
                    <w:r w:rsidRPr="00903AAA">
                      <w:rPr>
                        <w:b/>
                        <w:sz w:val="15"/>
                        <w:szCs w:val="15"/>
                      </w:rPr>
                      <w:t>F</w:t>
                    </w:r>
                    <w:r w:rsidRPr="00903AAA">
                      <w:rPr>
                        <w:sz w:val="15"/>
                        <w:szCs w:val="15"/>
                      </w:rPr>
                      <w:t xml:space="preserve"> 02 6232 2222</w:t>
                    </w:r>
                    <w:r w:rsidRPr="00903AAA">
                      <w:rPr>
                        <w:sz w:val="15"/>
                        <w:szCs w:val="15"/>
                      </w:rPr>
                      <w:br/>
                    </w:r>
                    <w:r w:rsidRPr="00903AAA">
                      <w:rPr>
                        <w:b/>
                        <w:sz w:val="15"/>
                        <w:szCs w:val="15"/>
                      </w:rPr>
                      <w:t>E</w:t>
                    </w:r>
                    <w:r w:rsidRPr="00903AAA">
                      <w:rPr>
                        <w:sz w:val="15"/>
                        <w:szCs w:val="15"/>
                      </w:rPr>
                      <w:t xml:space="preserve"> admin@execintell.com.au</w:t>
                    </w:r>
                  </w:p>
                </w:txbxContent>
              </v:textbox>
              <w10:wrap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EA0B0" w14:textId="77777777" w:rsidR="00BF5655" w:rsidRDefault="00BF5655" w:rsidP="00A517D7">
      <w:pPr>
        <w:spacing w:after="0" w:line="240" w:lineRule="auto"/>
      </w:pPr>
      <w:r>
        <w:separator/>
      </w:r>
    </w:p>
  </w:footnote>
  <w:footnote w:type="continuationSeparator" w:id="0">
    <w:p w14:paraId="4C33956B" w14:textId="77777777" w:rsidR="00BF5655" w:rsidRDefault="00BF5655" w:rsidP="00A517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F3658" w14:textId="35E402CE" w:rsidR="00A517D7" w:rsidRDefault="00903AAA" w:rsidP="00903AAA">
    <w:pPr>
      <w:pStyle w:val="Header"/>
      <w:jc w:val="right"/>
    </w:pPr>
    <w:r>
      <w:rPr>
        <w:noProof/>
      </w:rPr>
      <w:drawing>
        <wp:anchor distT="0" distB="0" distL="114300" distR="114300" simplePos="0" relativeHeight="251658243" behindDoc="1" locked="0" layoutInCell="1" allowOverlap="1" wp14:anchorId="12AA6A24" wp14:editId="2EB690F7">
          <wp:simplePos x="0" y="0"/>
          <wp:positionH relativeFrom="page">
            <wp:align>left</wp:align>
          </wp:positionH>
          <wp:positionV relativeFrom="page">
            <wp:align>top</wp:align>
          </wp:positionV>
          <wp:extent cx="2235240" cy="991800"/>
          <wp:effectExtent l="0" t="0" r="0" b="0"/>
          <wp:wrapNone/>
          <wp:docPr id="478906270" name="Picture 478906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IG-Logo.png"/>
                  <pic:cNvPicPr/>
                </pic:nvPicPr>
                <pic:blipFill rotWithShape="1">
                  <a:blip r:embed="rId1">
                    <a:extLst>
                      <a:ext uri="{28A0092B-C50C-407E-A947-70E740481C1C}">
                        <a14:useLocalDpi xmlns:a14="http://schemas.microsoft.com/office/drawing/2010/main" val="0"/>
                      </a:ext>
                    </a:extLst>
                  </a:blip>
                  <a:srcRect l="-47885" t="-77098"/>
                  <a:stretch/>
                </pic:blipFill>
                <pic:spPr bwMode="auto">
                  <a:xfrm>
                    <a:off x="0" y="0"/>
                    <a:ext cx="2235240" cy="99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70B1">
      <w:t>C</w:t>
    </w:r>
    <w:r w:rsidR="002E6862">
      <w:t>andidate i</w:t>
    </w:r>
    <w:r w:rsidR="009670B1">
      <w:t>nformation</w:t>
    </w:r>
  </w:p>
  <w:p w14:paraId="225C935A" w14:textId="63F4AE8F" w:rsidR="009670B1" w:rsidRPr="009670B1" w:rsidRDefault="009670B1" w:rsidP="00903AAA">
    <w:pPr>
      <w:pStyle w:val="Header"/>
      <w:jc w:val="right"/>
      <w:rPr>
        <w:color w:val="44434C" w:themeColor="text2"/>
      </w:rPr>
    </w:pPr>
    <w:r w:rsidRPr="004A099C">
      <w:rPr>
        <w:color w:val="44434C" w:themeColor="text2"/>
      </w:rPr>
      <w:t>#</w:t>
    </w:r>
    <w:r w:rsidR="004A099C" w:rsidRPr="004A099C">
      <w:rPr>
        <w:color w:val="44434C" w:themeColor="text2"/>
      </w:rPr>
      <w:t>1077 Senior Director, Enterprise Enablement</w:t>
    </w:r>
    <w:r w:rsidR="009C5031">
      <w:rPr>
        <w:color w:val="44434C" w:themeColor="text2"/>
      </w:rPr>
      <w:t>, SOG A</w:t>
    </w:r>
    <w:r w:rsidR="004A099C" w:rsidRPr="004A099C">
      <w:rPr>
        <w:color w:val="44434C" w:themeColor="text2"/>
      </w:rPr>
      <w:br/>
      <w:t>ACT Long Service Leave Authority (ACT Leave)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7EC06" w14:textId="77777777" w:rsidR="00A517D7" w:rsidRDefault="00903AAA">
    <w:pPr>
      <w:pStyle w:val="Header"/>
    </w:pPr>
    <w:r>
      <w:rPr>
        <w:noProof/>
      </w:rPr>
      <w:drawing>
        <wp:anchor distT="0" distB="0" distL="114300" distR="114300" simplePos="0" relativeHeight="251658240" behindDoc="0" locked="0" layoutInCell="1" allowOverlap="1" wp14:anchorId="4D5F166B" wp14:editId="53EBEF65">
          <wp:simplePos x="0" y="0"/>
          <wp:positionH relativeFrom="page">
            <wp:align>center</wp:align>
          </wp:positionH>
          <wp:positionV relativeFrom="page">
            <wp:posOffset>1944370</wp:posOffset>
          </wp:positionV>
          <wp:extent cx="2759710" cy="1854200"/>
          <wp:effectExtent l="0" t="0" r="2540" b="0"/>
          <wp:wrapTopAndBottom/>
          <wp:docPr id="1289998388" name="Picture 1289998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IG-Logo.png"/>
                  <pic:cNvPicPr/>
                </pic:nvPicPr>
                <pic:blipFill rotWithShape="1">
                  <a:blip r:embed="rId1">
                    <a:extLst>
                      <a:ext uri="{28A0092B-C50C-407E-A947-70E740481C1C}">
                        <a14:useLocalDpi xmlns:a14="http://schemas.microsoft.com/office/drawing/2010/main" val="0"/>
                      </a:ext>
                    </a:extLst>
                  </a:blip>
                  <a:srcRect t="1" b="-81262"/>
                  <a:stretch/>
                </pic:blipFill>
                <pic:spPr bwMode="auto">
                  <a:xfrm>
                    <a:off x="0" y="0"/>
                    <a:ext cx="2761200" cy="18552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1A27"/>
    <w:multiLevelType w:val="multilevel"/>
    <w:tmpl w:val="018A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04096"/>
    <w:multiLevelType w:val="multilevel"/>
    <w:tmpl w:val="894CBE3A"/>
    <w:lvl w:ilvl="0">
      <w:start w:val="1"/>
      <w:numFmt w:val="decimal"/>
      <w:pStyle w:val="ListNumber"/>
      <w:lvlText w:val="%1."/>
      <w:lvlJc w:val="left"/>
      <w:pPr>
        <w:ind w:left="340" w:hanging="340"/>
      </w:pPr>
      <w:rPr>
        <w:rFonts w:ascii="Arial" w:hAnsi="Arial" w:hint="default"/>
        <w:color w:val="A00045" w:themeColor="accent1"/>
      </w:rPr>
    </w:lvl>
    <w:lvl w:ilvl="1">
      <w:start w:val="1"/>
      <w:numFmt w:val="lowerLetter"/>
      <w:pStyle w:val="ListNumber2"/>
      <w:lvlText w:val="%2."/>
      <w:lvlJc w:val="left"/>
      <w:pPr>
        <w:ind w:left="680" w:hanging="340"/>
      </w:pPr>
      <w:rPr>
        <w:rFonts w:asciiTheme="minorHAnsi" w:hAnsiTheme="minorHAnsi" w:hint="default"/>
        <w:color w:val="A00045" w:themeColor="accent1"/>
      </w:rPr>
    </w:lvl>
    <w:lvl w:ilvl="2">
      <w:start w:val="1"/>
      <w:numFmt w:val="lowerRoman"/>
      <w:pStyle w:val="ListNumber3"/>
      <w:lvlText w:val="%3."/>
      <w:lvlJc w:val="left"/>
      <w:pPr>
        <w:ind w:left="1020" w:hanging="340"/>
      </w:pPr>
      <w:rPr>
        <w:rFonts w:asciiTheme="minorHAnsi" w:hAnsiTheme="minorHAnsi" w:hint="default"/>
        <w:color w:val="A00045"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 w15:restartNumberingAfterBreak="0">
    <w:nsid w:val="1706057E"/>
    <w:multiLevelType w:val="hybridMultilevel"/>
    <w:tmpl w:val="C6B21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1618D"/>
    <w:multiLevelType w:val="multilevel"/>
    <w:tmpl w:val="2DF68468"/>
    <w:styleLink w:val="List1Numbered"/>
    <w:lvl w:ilvl="0">
      <w:start w:val="1"/>
      <w:numFmt w:val="decimal"/>
      <w:pStyle w:val="List1Numbered1"/>
      <w:lvlText w:val="%1."/>
      <w:lvlJc w:val="left"/>
      <w:pPr>
        <w:ind w:left="454" w:hanging="341"/>
      </w:pPr>
      <w:rPr>
        <w:rFonts w:hint="default"/>
        <w:b w:val="0"/>
        <w:i w:val="0"/>
        <w:color w:val="44434C" w:themeColor="text2"/>
      </w:rPr>
    </w:lvl>
    <w:lvl w:ilvl="1">
      <w:start w:val="1"/>
      <w:numFmt w:val="lowerLetter"/>
      <w:pStyle w:val="List1Numbered2"/>
      <w:lvlText w:val="%2."/>
      <w:lvlJc w:val="left"/>
      <w:pPr>
        <w:ind w:left="907" w:hanging="340"/>
      </w:pPr>
      <w:rPr>
        <w:rFonts w:hint="default"/>
        <w:color w:val="44434C" w:themeColor="text2"/>
      </w:rPr>
    </w:lvl>
    <w:lvl w:ilvl="2">
      <w:start w:val="1"/>
      <w:numFmt w:val="lowerRoman"/>
      <w:pStyle w:val="List1Numbered3"/>
      <w:lvlText w:val="%3."/>
      <w:lvlJc w:val="left"/>
      <w:pPr>
        <w:ind w:left="1361" w:hanging="340"/>
      </w:pPr>
      <w:rPr>
        <w:rFonts w:hint="default"/>
        <w:color w:val="44434C"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C5C3229"/>
    <w:multiLevelType w:val="multilevel"/>
    <w:tmpl w:val="1E2E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AD16E9"/>
    <w:multiLevelType w:val="hybridMultilevel"/>
    <w:tmpl w:val="4E2EC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09588C"/>
    <w:multiLevelType w:val="multilevel"/>
    <w:tmpl w:val="5F48E714"/>
    <w:numStyleLink w:val="DefaultBullets"/>
  </w:abstractNum>
  <w:abstractNum w:abstractNumId="7" w15:restartNumberingAfterBreak="0">
    <w:nsid w:val="23CF67CE"/>
    <w:multiLevelType w:val="multilevel"/>
    <w:tmpl w:val="2DF68468"/>
    <w:numStyleLink w:val="List1Numbered"/>
  </w:abstractNum>
  <w:abstractNum w:abstractNumId="8" w15:restartNumberingAfterBreak="0">
    <w:nsid w:val="31FF421B"/>
    <w:multiLevelType w:val="hybridMultilevel"/>
    <w:tmpl w:val="9DBA5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BA6206"/>
    <w:multiLevelType w:val="multilevel"/>
    <w:tmpl w:val="76446DD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D0D6B08"/>
    <w:multiLevelType w:val="hybridMultilevel"/>
    <w:tmpl w:val="D04206EC"/>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1" w15:restartNumberingAfterBreak="0">
    <w:nsid w:val="3F7A5E3A"/>
    <w:multiLevelType w:val="hybridMultilevel"/>
    <w:tmpl w:val="AB98757A"/>
    <w:lvl w:ilvl="0" w:tplc="462089B6">
      <w:start w:val="1"/>
      <w:numFmt w:val="bullet"/>
      <w:pStyle w:val="ListBullet"/>
      <w:lvlText w:val="•"/>
      <w:lvlJc w:val="left"/>
      <w:pPr>
        <w:ind w:left="360" w:hanging="360"/>
      </w:pPr>
      <w:rPr>
        <w:rFonts w:ascii="Arial" w:hAnsi="Arial" w:hint="default"/>
        <w:color w:val="A00045" w:themeColor="accent1"/>
        <w:sz w:val="20"/>
      </w:rPr>
    </w:lvl>
    <w:lvl w:ilvl="1" w:tplc="829893D4">
      <w:start w:val="1"/>
      <w:numFmt w:val="bullet"/>
      <w:pStyle w:val="ListBullet2"/>
      <w:lvlText w:val="-"/>
      <w:lvlJc w:val="left"/>
      <w:pPr>
        <w:ind w:left="1080" w:hanging="360"/>
      </w:pPr>
      <w:rPr>
        <w:rFonts w:ascii="Arial" w:hAnsi="Arial" w:hint="default"/>
        <w:color w:val="A00045" w:themeColor="accent1"/>
        <w:sz w:val="20"/>
      </w:rPr>
    </w:lvl>
    <w:lvl w:ilvl="2" w:tplc="8FBC8412">
      <w:start w:val="1"/>
      <w:numFmt w:val="bullet"/>
      <w:pStyle w:val="ListBullet3"/>
      <w:lvlText w:val="o"/>
      <w:lvlJc w:val="left"/>
      <w:pPr>
        <w:ind w:left="1800" w:hanging="360"/>
      </w:pPr>
      <w:rPr>
        <w:rFonts w:ascii="Courier New" w:hAnsi="Courier New" w:hint="default"/>
        <w:color w:val="A00045" w:themeColor="accent1"/>
      </w:rPr>
    </w:lvl>
    <w:lvl w:ilvl="3" w:tplc="0C090001" w:tentative="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0A24EBB"/>
    <w:multiLevelType w:val="hybridMultilevel"/>
    <w:tmpl w:val="419EB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A0B56EE"/>
    <w:multiLevelType w:val="hybridMultilevel"/>
    <w:tmpl w:val="64466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80696C"/>
    <w:multiLevelType w:val="hybridMultilevel"/>
    <w:tmpl w:val="290C1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3813F07"/>
    <w:multiLevelType w:val="hybridMultilevel"/>
    <w:tmpl w:val="54A46F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6484917"/>
    <w:multiLevelType w:val="hybridMultilevel"/>
    <w:tmpl w:val="70340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35392B"/>
    <w:multiLevelType w:val="hybridMultilevel"/>
    <w:tmpl w:val="DB1AF6CC"/>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58615703"/>
    <w:multiLevelType w:val="multilevel"/>
    <w:tmpl w:val="2DF68468"/>
    <w:numStyleLink w:val="List1Numbered"/>
  </w:abstractNum>
  <w:abstractNum w:abstractNumId="19" w15:restartNumberingAfterBreak="0">
    <w:nsid w:val="5DC63DC5"/>
    <w:multiLevelType w:val="multilevel"/>
    <w:tmpl w:val="2DF68468"/>
    <w:numStyleLink w:val="List1Numbered"/>
  </w:abstractNum>
  <w:abstractNum w:abstractNumId="20" w15:restartNumberingAfterBreak="0">
    <w:nsid w:val="66023A86"/>
    <w:multiLevelType w:val="hybridMultilevel"/>
    <w:tmpl w:val="05B8CA5C"/>
    <w:lvl w:ilvl="0" w:tplc="87E848F8">
      <w:start w:val="1"/>
      <w:numFmt w:val="decimal"/>
      <w:lvlText w:val="%1."/>
      <w:lvlJc w:val="left"/>
      <w:pPr>
        <w:ind w:left="720" w:hanging="360"/>
      </w:pPr>
      <w:rPr>
        <w:rFonts w:ascii="Calibri" w:eastAsia="Calibri" w:hAnsi="Calibri" w:cs="Arial"/>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882184F"/>
    <w:multiLevelType w:val="hybridMultilevel"/>
    <w:tmpl w:val="79AA0D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D4F423B"/>
    <w:multiLevelType w:val="multilevel"/>
    <w:tmpl w:val="E0746228"/>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3" w15:restartNumberingAfterBreak="0">
    <w:nsid w:val="6D9536AF"/>
    <w:multiLevelType w:val="multilevel"/>
    <w:tmpl w:val="2DF68468"/>
    <w:numStyleLink w:val="List1Numbered"/>
  </w:abstractNum>
  <w:abstractNum w:abstractNumId="24" w15:restartNumberingAfterBreak="0">
    <w:nsid w:val="729E67D1"/>
    <w:multiLevelType w:val="hybridMultilevel"/>
    <w:tmpl w:val="EE6AD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8A4D83"/>
    <w:multiLevelType w:val="multilevel"/>
    <w:tmpl w:val="5F48E714"/>
    <w:styleLink w:val="DefaultBullets"/>
    <w:lvl w:ilvl="0">
      <w:start w:val="1"/>
      <w:numFmt w:val="bullet"/>
      <w:pStyle w:val="Bullet1"/>
      <w:lvlText w:val=""/>
      <w:lvlJc w:val="left"/>
      <w:pPr>
        <w:ind w:left="340" w:hanging="227"/>
      </w:pPr>
      <w:rPr>
        <w:rFonts w:ascii="Symbol" w:hAnsi="Symbol" w:hint="default"/>
        <w:color w:val="auto"/>
      </w:rPr>
    </w:lvl>
    <w:lvl w:ilvl="1">
      <w:start w:val="1"/>
      <w:numFmt w:val="bullet"/>
      <w:pStyle w:val="Bullet2"/>
      <w:lvlText w:val="–"/>
      <w:lvlJc w:val="left"/>
      <w:pPr>
        <w:ind w:left="680" w:hanging="226"/>
      </w:pPr>
      <w:rPr>
        <w:rFonts w:ascii="Arial" w:hAnsi="Arial" w:hint="default"/>
        <w:color w:val="auto"/>
      </w:rPr>
    </w:lvl>
    <w:lvl w:ilvl="2">
      <w:start w:val="1"/>
      <w:numFmt w:val="bullet"/>
      <w:pStyle w:val="Bullet3"/>
      <w:lvlText w:val="»"/>
      <w:lvlJc w:val="left"/>
      <w:pPr>
        <w:ind w:left="907" w:hanging="227"/>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6" w15:restartNumberingAfterBreak="0">
    <w:nsid w:val="78CB65BB"/>
    <w:multiLevelType w:val="multilevel"/>
    <w:tmpl w:val="F6EA06C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E8C094A"/>
    <w:multiLevelType w:val="multilevel"/>
    <w:tmpl w:val="5F48E714"/>
    <w:numStyleLink w:val="DefaultBullets"/>
  </w:abstractNum>
  <w:num w:numId="1" w16cid:durableId="395326515">
    <w:abstractNumId w:val="22"/>
  </w:num>
  <w:num w:numId="2" w16cid:durableId="1069838708">
    <w:abstractNumId w:val="22"/>
  </w:num>
  <w:num w:numId="3" w16cid:durableId="419377249">
    <w:abstractNumId w:val="22"/>
  </w:num>
  <w:num w:numId="4" w16cid:durableId="299962957">
    <w:abstractNumId w:val="3"/>
  </w:num>
  <w:num w:numId="5" w16cid:durableId="843322006">
    <w:abstractNumId w:val="18"/>
  </w:num>
  <w:num w:numId="6" w16cid:durableId="386226673">
    <w:abstractNumId w:val="18"/>
  </w:num>
  <w:num w:numId="7" w16cid:durableId="133525529">
    <w:abstractNumId w:val="18"/>
  </w:num>
  <w:num w:numId="8" w16cid:durableId="1335767798">
    <w:abstractNumId w:val="22"/>
  </w:num>
  <w:num w:numId="9" w16cid:durableId="205796254">
    <w:abstractNumId w:val="22"/>
  </w:num>
  <w:num w:numId="10" w16cid:durableId="1278027806">
    <w:abstractNumId w:val="22"/>
  </w:num>
  <w:num w:numId="11" w16cid:durableId="1242368036">
    <w:abstractNumId w:val="25"/>
  </w:num>
  <w:num w:numId="12" w16cid:durableId="1669938779">
    <w:abstractNumId w:val="7"/>
  </w:num>
  <w:num w:numId="13" w16cid:durableId="801000457">
    <w:abstractNumId w:val="19"/>
  </w:num>
  <w:num w:numId="14" w16cid:durableId="741290696">
    <w:abstractNumId w:val="24"/>
  </w:num>
  <w:num w:numId="15" w16cid:durableId="78978577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12897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93993">
    <w:abstractNumId w:val="12"/>
  </w:num>
  <w:num w:numId="18" w16cid:durableId="1143815509">
    <w:abstractNumId w:val="2"/>
  </w:num>
  <w:num w:numId="19" w16cid:durableId="54133525">
    <w:abstractNumId w:val="16"/>
  </w:num>
  <w:num w:numId="20" w16cid:durableId="218129115">
    <w:abstractNumId w:val="5"/>
  </w:num>
  <w:num w:numId="21" w16cid:durableId="1062797795">
    <w:abstractNumId w:val="8"/>
  </w:num>
  <w:num w:numId="22" w16cid:durableId="534119360">
    <w:abstractNumId w:val="13"/>
  </w:num>
  <w:num w:numId="23" w16cid:durableId="494148779">
    <w:abstractNumId w:val="27"/>
  </w:num>
  <w:num w:numId="24" w16cid:durableId="447116863">
    <w:abstractNumId w:val="21"/>
  </w:num>
  <w:num w:numId="25" w16cid:durableId="21209084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16776277">
    <w:abstractNumId w:val="20"/>
  </w:num>
  <w:num w:numId="27" w16cid:durableId="246890012">
    <w:abstractNumId w:val="6"/>
  </w:num>
  <w:num w:numId="28" w16cid:durableId="1838350416">
    <w:abstractNumId w:val="23"/>
  </w:num>
  <w:num w:numId="29" w16cid:durableId="286082770">
    <w:abstractNumId w:val="25"/>
  </w:num>
  <w:num w:numId="30" w16cid:durableId="1125852414">
    <w:abstractNumId w:val="25"/>
  </w:num>
  <w:num w:numId="31" w16cid:durableId="1706638713">
    <w:abstractNumId w:val="25"/>
  </w:num>
  <w:num w:numId="32" w16cid:durableId="1907109328">
    <w:abstractNumId w:val="25"/>
  </w:num>
  <w:num w:numId="33" w16cid:durableId="452604019">
    <w:abstractNumId w:val="3"/>
  </w:num>
  <w:num w:numId="34" w16cid:durableId="1769809919">
    <w:abstractNumId w:val="23"/>
  </w:num>
  <w:num w:numId="35" w16cid:durableId="1456634856">
    <w:abstractNumId w:val="23"/>
  </w:num>
  <w:num w:numId="36" w16cid:durableId="406847665">
    <w:abstractNumId w:val="23"/>
  </w:num>
  <w:num w:numId="37" w16cid:durableId="389422579">
    <w:abstractNumId w:val="14"/>
  </w:num>
  <w:num w:numId="38" w16cid:durableId="830563987">
    <w:abstractNumId w:val="15"/>
  </w:num>
  <w:num w:numId="39" w16cid:durableId="212595440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82796991">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71735448">
    <w:abstractNumId w:val="4"/>
  </w:num>
  <w:num w:numId="42" w16cid:durableId="287207765">
    <w:abstractNumId w:val="11"/>
  </w:num>
  <w:num w:numId="43" w16cid:durableId="1779136236">
    <w:abstractNumId w:val="1"/>
  </w:num>
  <w:num w:numId="44" w16cid:durableId="1139496902">
    <w:abstractNumId w:val="25"/>
  </w:num>
  <w:num w:numId="45" w16cid:durableId="419301939">
    <w:abstractNumId w:val="25"/>
  </w:num>
  <w:num w:numId="46" w16cid:durableId="469908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defaultTableStyle w:val="EIG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7D7"/>
    <w:rsid w:val="000049D1"/>
    <w:rsid w:val="000163C7"/>
    <w:rsid w:val="000241A2"/>
    <w:rsid w:val="00043603"/>
    <w:rsid w:val="00076375"/>
    <w:rsid w:val="000A495C"/>
    <w:rsid w:val="000B6E5B"/>
    <w:rsid w:val="000C6C12"/>
    <w:rsid w:val="000D1284"/>
    <w:rsid w:val="00103D87"/>
    <w:rsid w:val="00107241"/>
    <w:rsid w:val="001077BC"/>
    <w:rsid w:val="0011286C"/>
    <w:rsid w:val="001243C6"/>
    <w:rsid w:val="00125886"/>
    <w:rsid w:val="00161B9E"/>
    <w:rsid w:val="00172609"/>
    <w:rsid w:val="001742CF"/>
    <w:rsid w:val="001B2BCB"/>
    <w:rsid w:val="001C40F4"/>
    <w:rsid w:val="001D20CB"/>
    <w:rsid w:val="001E1CB7"/>
    <w:rsid w:val="00205D5C"/>
    <w:rsid w:val="0020795A"/>
    <w:rsid w:val="00211BAD"/>
    <w:rsid w:val="00272D1C"/>
    <w:rsid w:val="002804D3"/>
    <w:rsid w:val="0028413B"/>
    <w:rsid w:val="002A0FA1"/>
    <w:rsid w:val="002A4939"/>
    <w:rsid w:val="002E6862"/>
    <w:rsid w:val="002F000C"/>
    <w:rsid w:val="00300BE7"/>
    <w:rsid w:val="00330277"/>
    <w:rsid w:val="003373B2"/>
    <w:rsid w:val="00341A58"/>
    <w:rsid w:val="0035269C"/>
    <w:rsid w:val="003552D2"/>
    <w:rsid w:val="0037313A"/>
    <w:rsid w:val="003758F3"/>
    <w:rsid w:val="00381233"/>
    <w:rsid w:val="003D19DD"/>
    <w:rsid w:val="003D5FE5"/>
    <w:rsid w:val="003E2A0F"/>
    <w:rsid w:val="003E7EDB"/>
    <w:rsid w:val="00402AA6"/>
    <w:rsid w:val="004154E2"/>
    <w:rsid w:val="00415BD0"/>
    <w:rsid w:val="00426E35"/>
    <w:rsid w:val="0044102F"/>
    <w:rsid w:val="00442F92"/>
    <w:rsid w:val="00473793"/>
    <w:rsid w:val="0048091D"/>
    <w:rsid w:val="004A099C"/>
    <w:rsid w:val="004B773E"/>
    <w:rsid w:val="004D18BF"/>
    <w:rsid w:val="00542FC4"/>
    <w:rsid w:val="00545FD1"/>
    <w:rsid w:val="005466FE"/>
    <w:rsid w:val="00551BF0"/>
    <w:rsid w:val="00560670"/>
    <w:rsid w:val="00564324"/>
    <w:rsid w:val="005656C0"/>
    <w:rsid w:val="005738CF"/>
    <w:rsid w:val="005769B2"/>
    <w:rsid w:val="00582221"/>
    <w:rsid w:val="00591E00"/>
    <w:rsid w:val="00595C31"/>
    <w:rsid w:val="005A0CFE"/>
    <w:rsid w:val="005A1EE3"/>
    <w:rsid w:val="005B7B0A"/>
    <w:rsid w:val="005C4117"/>
    <w:rsid w:val="005F14A2"/>
    <w:rsid w:val="006152E6"/>
    <w:rsid w:val="0061626E"/>
    <w:rsid w:val="00642944"/>
    <w:rsid w:val="00650323"/>
    <w:rsid w:val="006829C3"/>
    <w:rsid w:val="00683BB0"/>
    <w:rsid w:val="006B4C49"/>
    <w:rsid w:val="006B509B"/>
    <w:rsid w:val="006C1542"/>
    <w:rsid w:val="006C6494"/>
    <w:rsid w:val="006C740E"/>
    <w:rsid w:val="0072044E"/>
    <w:rsid w:val="007663CC"/>
    <w:rsid w:val="00776D2E"/>
    <w:rsid w:val="007945DE"/>
    <w:rsid w:val="007956C0"/>
    <w:rsid w:val="007A6B0E"/>
    <w:rsid w:val="007B2606"/>
    <w:rsid w:val="007C6CA8"/>
    <w:rsid w:val="007D7D2D"/>
    <w:rsid w:val="00837C08"/>
    <w:rsid w:val="008429CA"/>
    <w:rsid w:val="00853565"/>
    <w:rsid w:val="00862248"/>
    <w:rsid w:val="008626B7"/>
    <w:rsid w:val="00875031"/>
    <w:rsid w:val="008874AB"/>
    <w:rsid w:val="008B17B4"/>
    <w:rsid w:val="008B5425"/>
    <w:rsid w:val="008B5D0F"/>
    <w:rsid w:val="008C60C4"/>
    <w:rsid w:val="008C7D66"/>
    <w:rsid w:val="008D0882"/>
    <w:rsid w:val="00903AAA"/>
    <w:rsid w:val="009313F4"/>
    <w:rsid w:val="00934187"/>
    <w:rsid w:val="00934509"/>
    <w:rsid w:val="00951BC4"/>
    <w:rsid w:val="009670B1"/>
    <w:rsid w:val="00973CA1"/>
    <w:rsid w:val="00974489"/>
    <w:rsid w:val="00994B45"/>
    <w:rsid w:val="009B06A8"/>
    <w:rsid w:val="009C1358"/>
    <w:rsid w:val="009C31EC"/>
    <w:rsid w:val="009C4B91"/>
    <w:rsid w:val="009C5031"/>
    <w:rsid w:val="009D2324"/>
    <w:rsid w:val="009D6F4F"/>
    <w:rsid w:val="009E446D"/>
    <w:rsid w:val="009F0440"/>
    <w:rsid w:val="00A07E4A"/>
    <w:rsid w:val="00A517D7"/>
    <w:rsid w:val="00A63865"/>
    <w:rsid w:val="00A712F4"/>
    <w:rsid w:val="00A9799A"/>
    <w:rsid w:val="00AC343F"/>
    <w:rsid w:val="00AC4C02"/>
    <w:rsid w:val="00AC55BF"/>
    <w:rsid w:val="00AF0623"/>
    <w:rsid w:val="00AF0CD4"/>
    <w:rsid w:val="00B07938"/>
    <w:rsid w:val="00B24ADF"/>
    <w:rsid w:val="00B36B9A"/>
    <w:rsid w:val="00B37CFC"/>
    <w:rsid w:val="00B603C0"/>
    <w:rsid w:val="00B83382"/>
    <w:rsid w:val="00BA290D"/>
    <w:rsid w:val="00BA51D1"/>
    <w:rsid w:val="00BA783A"/>
    <w:rsid w:val="00BF5655"/>
    <w:rsid w:val="00C0421C"/>
    <w:rsid w:val="00C3437B"/>
    <w:rsid w:val="00C3636A"/>
    <w:rsid w:val="00C40FEA"/>
    <w:rsid w:val="00C5535C"/>
    <w:rsid w:val="00C66CFC"/>
    <w:rsid w:val="00C66E97"/>
    <w:rsid w:val="00C76601"/>
    <w:rsid w:val="00C95ABE"/>
    <w:rsid w:val="00CA4570"/>
    <w:rsid w:val="00CA4E49"/>
    <w:rsid w:val="00CC1739"/>
    <w:rsid w:val="00CC1E34"/>
    <w:rsid w:val="00CC3DC6"/>
    <w:rsid w:val="00D03F2F"/>
    <w:rsid w:val="00D27AB2"/>
    <w:rsid w:val="00D514E8"/>
    <w:rsid w:val="00D63087"/>
    <w:rsid w:val="00D65791"/>
    <w:rsid w:val="00D659C9"/>
    <w:rsid w:val="00D7484F"/>
    <w:rsid w:val="00DB387B"/>
    <w:rsid w:val="00DB3F7F"/>
    <w:rsid w:val="00DD0943"/>
    <w:rsid w:val="00DF1D9C"/>
    <w:rsid w:val="00DF5988"/>
    <w:rsid w:val="00E0055E"/>
    <w:rsid w:val="00E54D7C"/>
    <w:rsid w:val="00E63CB0"/>
    <w:rsid w:val="00E67C4A"/>
    <w:rsid w:val="00E762D1"/>
    <w:rsid w:val="00E918FC"/>
    <w:rsid w:val="00EC3611"/>
    <w:rsid w:val="00EE1735"/>
    <w:rsid w:val="00EE6F88"/>
    <w:rsid w:val="00EF1DFF"/>
    <w:rsid w:val="00EF6375"/>
    <w:rsid w:val="00F00E60"/>
    <w:rsid w:val="00F20013"/>
    <w:rsid w:val="00F2049B"/>
    <w:rsid w:val="00F214D6"/>
    <w:rsid w:val="00F418E8"/>
    <w:rsid w:val="00F47896"/>
    <w:rsid w:val="00F606BD"/>
    <w:rsid w:val="00F621C4"/>
    <w:rsid w:val="00F81391"/>
    <w:rsid w:val="00F83C98"/>
    <w:rsid w:val="00F86010"/>
    <w:rsid w:val="00F96348"/>
    <w:rsid w:val="00F975E2"/>
    <w:rsid w:val="00FC284F"/>
    <w:rsid w:val="10E1BA2B"/>
    <w:rsid w:val="51098446"/>
    <w:rsid w:val="66403897"/>
    <w:rsid w:val="7273B4AE"/>
    <w:rsid w:val="78D8365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EFE3E"/>
  <w15:chartTrackingRefBased/>
  <w15:docId w15:val="{0CF8CC0D-A3F0-45DA-B391-6F0657D91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4434C" w:themeColor="text2"/>
        <w:sz w:val="18"/>
        <w:szCs w:val="18"/>
        <w:lang w:val="en-AU" w:eastAsia="en-US" w:bidi="ar-SA"/>
      </w:rPr>
    </w:rPrDefault>
    <w:pPrDefault>
      <w:pPr>
        <w:spacing w:before="120" w:after="60" w:line="23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494"/>
    <w:rPr>
      <w:sz w:val="20"/>
    </w:rPr>
  </w:style>
  <w:style w:type="paragraph" w:styleId="Heading1">
    <w:name w:val="heading 1"/>
    <w:basedOn w:val="Normal"/>
    <w:next w:val="Normal"/>
    <w:link w:val="Heading1Char"/>
    <w:uiPriority w:val="9"/>
    <w:qFormat/>
    <w:rsid w:val="00DB3F7F"/>
    <w:pPr>
      <w:keepNext/>
      <w:keepLines/>
      <w:spacing w:before="240" w:after="120" w:line="440" w:lineRule="atLeast"/>
      <w:outlineLvl w:val="0"/>
    </w:pPr>
    <w:rPr>
      <w:rFonts w:asciiTheme="majorHAnsi" w:eastAsiaTheme="majorEastAsia" w:hAnsiTheme="majorHAnsi" w:cstheme="majorBidi"/>
      <w:b/>
      <w:color w:val="A00045" w:themeColor="accent1"/>
      <w:sz w:val="34"/>
      <w:szCs w:val="32"/>
    </w:rPr>
  </w:style>
  <w:style w:type="paragraph" w:styleId="Heading2">
    <w:name w:val="heading 2"/>
    <w:basedOn w:val="Normal"/>
    <w:next w:val="Normal"/>
    <w:link w:val="Heading2Char"/>
    <w:uiPriority w:val="9"/>
    <w:unhideWhenUsed/>
    <w:qFormat/>
    <w:rsid w:val="00DB3F7F"/>
    <w:pPr>
      <w:keepNext/>
      <w:keepLines/>
      <w:spacing w:before="240" w:after="120" w:line="280" w:lineRule="atLeast"/>
      <w:outlineLvl w:val="1"/>
    </w:pPr>
    <w:rPr>
      <w:rFonts w:eastAsiaTheme="majorEastAsia" w:cstheme="majorBidi"/>
      <w:b/>
      <w:color w:val="770033" w:themeColor="accent1" w:themeShade="BF"/>
      <w:szCs w:val="26"/>
    </w:rPr>
  </w:style>
  <w:style w:type="paragraph" w:styleId="Heading3">
    <w:name w:val="heading 3"/>
    <w:basedOn w:val="Heading2"/>
    <w:next w:val="Normal"/>
    <w:link w:val="Heading3Char"/>
    <w:uiPriority w:val="9"/>
    <w:unhideWhenUsed/>
    <w:qFormat/>
    <w:rsid w:val="00DB3F7F"/>
    <w:pPr>
      <w:outlineLvl w:val="2"/>
    </w:pPr>
    <w:rPr>
      <w:color w:val="44434C" w:themeColor="text2"/>
      <w:szCs w:val="24"/>
    </w:rPr>
  </w:style>
  <w:style w:type="paragraph" w:styleId="Heading4">
    <w:name w:val="heading 4"/>
    <w:basedOn w:val="Normal"/>
    <w:next w:val="Normal"/>
    <w:link w:val="Heading4Char"/>
    <w:uiPriority w:val="9"/>
    <w:unhideWhenUsed/>
    <w:qFormat/>
    <w:rsid w:val="00DB3F7F"/>
    <w:pPr>
      <w:keepNext/>
      <w:keepLines/>
      <w:spacing w:before="240" w:after="120" w:line="280" w:lineRule="atLeast"/>
      <w:outlineLvl w:val="3"/>
    </w:pPr>
    <w:rPr>
      <w:rFonts w:asciiTheme="majorHAnsi" w:eastAsiaTheme="majorEastAsia" w:hAnsiTheme="majorHAnsi" w:cstheme="majorBidi"/>
      <w:iCs/>
      <w:color w:val="770033" w:themeColor="accent1" w:themeShade="BF"/>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ing1"/>
    <w:link w:val="HeaderChar"/>
    <w:uiPriority w:val="99"/>
    <w:unhideWhenUsed/>
    <w:rsid w:val="00DB3F7F"/>
    <w:pPr>
      <w:spacing w:before="0" w:line="220" w:lineRule="atLeast"/>
      <w:outlineLvl w:val="9"/>
    </w:pPr>
    <w:rPr>
      <w:b w:val="0"/>
      <w:sz w:val="18"/>
    </w:rPr>
  </w:style>
  <w:style w:type="character" w:customStyle="1" w:styleId="HeaderChar">
    <w:name w:val="Header Char"/>
    <w:basedOn w:val="DefaultParagraphFont"/>
    <w:link w:val="Header"/>
    <w:uiPriority w:val="99"/>
    <w:rsid w:val="00DB3F7F"/>
    <w:rPr>
      <w:rFonts w:asciiTheme="majorHAnsi" w:eastAsiaTheme="majorEastAsia" w:hAnsiTheme="majorHAnsi" w:cstheme="majorBidi"/>
      <w:color w:val="A00045" w:themeColor="accent1"/>
      <w:szCs w:val="32"/>
    </w:rPr>
  </w:style>
  <w:style w:type="paragraph" w:styleId="Footer">
    <w:name w:val="footer"/>
    <w:basedOn w:val="Normal"/>
    <w:link w:val="FooterChar"/>
    <w:uiPriority w:val="99"/>
    <w:unhideWhenUsed/>
    <w:rsid w:val="00DB3F7F"/>
    <w:pPr>
      <w:tabs>
        <w:tab w:val="center" w:pos="4513"/>
        <w:tab w:val="right" w:pos="9026"/>
      </w:tabs>
      <w:spacing w:line="160" w:lineRule="atLeast"/>
    </w:pPr>
    <w:rPr>
      <w:sz w:val="14"/>
    </w:rPr>
  </w:style>
  <w:style w:type="character" w:customStyle="1" w:styleId="FooterChar">
    <w:name w:val="Footer Char"/>
    <w:basedOn w:val="DefaultParagraphFont"/>
    <w:link w:val="Footer"/>
    <w:uiPriority w:val="99"/>
    <w:rsid w:val="00DB3F7F"/>
    <w:rPr>
      <w:sz w:val="14"/>
    </w:rPr>
  </w:style>
  <w:style w:type="paragraph" w:styleId="Title">
    <w:name w:val="Title"/>
    <w:basedOn w:val="Normal"/>
    <w:next w:val="Normal"/>
    <w:link w:val="TitleChar"/>
    <w:uiPriority w:val="10"/>
    <w:qFormat/>
    <w:rsid w:val="00DB3F7F"/>
    <w:pPr>
      <w:spacing w:after="0" w:line="240" w:lineRule="auto"/>
      <w:contextualSpacing/>
      <w:jc w:val="center"/>
    </w:pPr>
    <w:rPr>
      <w:rFonts w:asciiTheme="majorHAnsi" w:eastAsiaTheme="majorEastAsia" w:hAnsiTheme="majorHAnsi" w:cstheme="majorBidi"/>
      <w:color w:val="A00045" w:themeColor="accent1"/>
      <w:spacing w:val="-10"/>
      <w:kern w:val="28"/>
      <w:sz w:val="120"/>
      <w:szCs w:val="56"/>
    </w:rPr>
  </w:style>
  <w:style w:type="character" w:customStyle="1" w:styleId="Heading1Char">
    <w:name w:val="Heading 1 Char"/>
    <w:basedOn w:val="DefaultParagraphFont"/>
    <w:link w:val="Heading1"/>
    <w:uiPriority w:val="9"/>
    <w:rsid w:val="00DB3F7F"/>
    <w:rPr>
      <w:rFonts w:asciiTheme="majorHAnsi" w:eastAsiaTheme="majorEastAsia" w:hAnsiTheme="majorHAnsi" w:cstheme="majorBidi"/>
      <w:b/>
      <w:color w:val="A00045" w:themeColor="accent1"/>
      <w:sz w:val="34"/>
      <w:szCs w:val="32"/>
    </w:rPr>
  </w:style>
  <w:style w:type="character" w:customStyle="1" w:styleId="TitleChar">
    <w:name w:val="Title Char"/>
    <w:basedOn w:val="DefaultParagraphFont"/>
    <w:link w:val="Title"/>
    <w:uiPriority w:val="10"/>
    <w:rsid w:val="00DB3F7F"/>
    <w:rPr>
      <w:rFonts w:asciiTheme="majorHAnsi" w:eastAsiaTheme="majorEastAsia" w:hAnsiTheme="majorHAnsi" w:cstheme="majorBidi"/>
      <w:color w:val="A00045" w:themeColor="accent1"/>
      <w:spacing w:val="-10"/>
      <w:kern w:val="28"/>
      <w:sz w:val="120"/>
      <w:szCs w:val="56"/>
    </w:rPr>
  </w:style>
  <w:style w:type="paragraph" w:customStyle="1" w:styleId="Bullet1">
    <w:name w:val="Bullet 1"/>
    <w:basedOn w:val="Normal"/>
    <w:qFormat/>
    <w:rsid w:val="00DB3F7F"/>
    <w:pPr>
      <w:numPr>
        <w:numId w:val="32"/>
      </w:numPr>
      <w:suppressAutoHyphens/>
      <w:spacing w:before="60"/>
    </w:pPr>
    <w:rPr>
      <w:szCs w:val="20"/>
    </w:rPr>
  </w:style>
  <w:style w:type="paragraph" w:customStyle="1" w:styleId="Bullet2">
    <w:name w:val="Bullet 2"/>
    <w:basedOn w:val="Normal"/>
    <w:uiPriority w:val="2"/>
    <w:qFormat/>
    <w:rsid w:val="00DB3F7F"/>
    <w:pPr>
      <w:numPr>
        <w:ilvl w:val="1"/>
        <w:numId w:val="32"/>
      </w:numPr>
      <w:suppressAutoHyphens/>
      <w:spacing w:before="60"/>
    </w:pPr>
    <w:rPr>
      <w:szCs w:val="20"/>
    </w:rPr>
  </w:style>
  <w:style w:type="paragraph" w:customStyle="1" w:styleId="Bullet3">
    <w:name w:val="Bullet 3"/>
    <w:basedOn w:val="Normal"/>
    <w:uiPriority w:val="2"/>
    <w:qFormat/>
    <w:rsid w:val="00DB3F7F"/>
    <w:pPr>
      <w:numPr>
        <w:ilvl w:val="2"/>
        <w:numId w:val="32"/>
      </w:numPr>
      <w:suppressAutoHyphens/>
      <w:spacing w:before="60"/>
    </w:pPr>
    <w:rPr>
      <w:szCs w:val="20"/>
    </w:rPr>
  </w:style>
  <w:style w:type="numbering" w:customStyle="1" w:styleId="List1Numbered">
    <w:name w:val="List 1 Numbered"/>
    <w:uiPriority w:val="99"/>
    <w:rsid w:val="00DB3F7F"/>
    <w:pPr>
      <w:numPr>
        <w:numId w:val="4"/>
      </w:numPr>
    </w:pPr>
  </w:style>
  <w:style w:type="paragraph" w:customStyle="1" w:styleId="List1Numbered1">
    <w:name w:val="List 1 Numbered 1"/>
    <w:basedOn w:val="Normal"/>
    <w:uiPriority w:val="2"/>
    <w:qFormat/>
    <w:rsid w:val="00DB3F7F"/>
    <w:pPr>
      <w:numPr>
        <w:numId w:val="33"/>
      </w:numPr>
      <w:suppressAutoHyphens/>
      <w:spacing w:before="60"/>
    </w:pPr>
    <w:rPr>
      <w:szCs w:val="20"/>
    </w:rPr>
  </w:style>
  <w:style w:type="paragraph" w:customStyle="1" w:styleId="List1Numbered2">
    <w:name w:val="List 1 Numbered 2"/>
    <w:basedOn w:val="Normal"/>
    <w:uiPriority w:val="2"/>
    <w:qFormat/>
    <w:rsid w:val="00DB3F7F"/>
    <w:pPr>
      <w:numPr>
        <w:ilvl w:val="1"/>
        <w:numId w:val="33"/>
      </w:numPr>
      <w:suppressAutoHyphens/>
      <w:spacing w:after="120" w:line="240" w:lineRule="auto"/>
    </w:pPr>
    <w:rPr>
      <w:szCs w:val="20"/>
    </w:rPr>
  </w:style>
  <w:style w:type="paragraph" w:customStyle="1" w:styleId="List1Numbered3">
    <w:name w:val="List 1 Numbered 3"/>
    <w:basedOn w:val="Normal"/>
    <w:uiPriority w:val="2"/>
    <w:qFormat/>
    <w:rsid w:val="00DB3F7F"/>
    <w:pPr>
      <w:numPr>
        <w:ilvl w:val="2"/>
        <w:numId w:val="33"/>
      </w:numPr>
      <w:suppressAutoHyphens/>
      <w:spacing w:after="120" w:line="240" w:lineRule="auto"/>
    </w:pPr>
    <w:rPr>
      <w:szCs w:val="20"/>
    </w:rPr>
  </w:style>
  <w:style w:type="numbering" w:customStyle="1" w:styleId="DefaultBullets">
    <w:name w:val="Default Bullets"/>
    <w:uiPriority w:val="99"/>
    <w:rsid w:val="00DB3F7F"/>
    <w:pPr>
      <w:numPr>
        <w:numId w:val="11"/>
      </w:numPr>
    </w:pPr>
  </w:style>
  <w:style w:type="paragraph" w:customStyle="1" w:styleId="IntroPara">
    <w:name w:val="Intro Para"/>
    <w:basedOn w:val="Normal"/>
    <w:uiPriority w:val="1"/>
    <w:qFormat/>
    <w:rsid w:val="00DB3F7F"/>
    <w:pPr>
      <w:suppressAutoHyphens/>
      <w:spacing w:after="120" w:line="260" w:lineRule="atLeast"/>
      <w:contextualSpacing/>
    </w:pPr>
    <w:rPr>
      <w:i/>
      <w:szCs w:val="20"/>
    </w:rPr>
  </w:style>
  <w:style w:type="character" w:customStyle="1" w:styleId="Heading2Char">
    <w:name w:val="Heading 2 Char"/>
    <w:basedOn w:val="DefaultParagraphFont"/>
    <w:link w:val="Heading2"/>
    <w:uiPriority w:val="9"/>
    <w:rsid w:val="00DB3F7F"/>
    <w:rPr>
      <w:rFonts w:eastAsiaTheme="majorEastAsia" w:cstheme="majorBidi"/>
      <w:b/>
      <w:color w:val="770033" w:themeColor="accent1" w:themeShade="BF"/>
      <w:sz w:val="20"/>
      <w:szCs w:val="26"/>
    </w:rPr>
  </w:style>
  <w:style w:type="character" w:customStyle="1" w:styleId="Heading3Char">
    <w:name w:val="Heading 3 Char"/>
    <w:basedOn w:val="DefaultParagraphFont"/>
    <w:link w:val="Heading3"/>
    <w:uiPriority w:val="9"/>
    <w:rsid w:val="00DB3F7F"/>
    <w:rPr>
      <w:rFonts w:eastAsiaTheme="majorEastAsia" w:cstheme="majorBidi"/>
      <w:b/>
      <w:sz w:val="20"/>
      <w:szCs w:val="24"/>
    </w:rPr>
  </w:style>
  <w:style w:type="table" w:styleId="TableGrid">
    <w:name w:val="Table Grid"/>
    <w:basedOn w:val="TableNormal"/>
    <w:uiPriority w:val="59"/>
    <w:rsid w:val="00DB3F7F"/>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GTable1">
    <w:name w:val="EIG Table 1"/>
    <w:basedOn w:val="TableNormal"/>
    <w:uiPriority w:val="99"/>
    <w:rsid w:val="00DB3F7F"/>
    <w:pPr>
      <w:spacing w:before="60"/>
    </w:pPr>
    <w:tblPr/>
  </w:style>
  <w:style w:type="character" w:customStyle="1" w:styleId="Heading4Char">
    <w:name w:val="Heading 4 Char"/>
    <w:basedOn w:val="DefaultParagraphFont"/>
    <w:link w:val="Heading4"/>
    <w:uiPriority w:val="9"/>
    <w:rsid w:val="00DB3F7F"/>
    <w:rPr>
      <w:rFonts w:asciiTheme="majorHAnsi" w:eastAsiaTheme="majorEastAsia" w:hAnsiTheme="majorHAnsi" w:cstheme="majorBidi"/>
      <w:iCs/>
      <w:color w:val="770033" w:themeColor="accent1" w:themeShade="BF"/>
      <w:sz w:val="19"/>
    </w:rPr>
  </w:style>
  <w:style w:type="paragraph" w:customStyle="1" w:styleId="PersonalContactDetails">
    <w:name w:val="Personal Contact Details"/>
    <w:basedOn w:val="Normal"/>
    <w:qFormat/>
    <w:rsid w:val="00DB3F7F"/>
    <w:pPr>
      <w:spacing w:line="200" w:lineRule="atLeast"/>
    </w:pPr>
    <w:rPr>
      <w:sz w:val="15"/>
    </w:rPr>
  </w:style>
  <w:style w:type="character" w:styleId="Emphasis">
    <w:name w:val="Emphasis"/>
    <w:basedOn w:val="DefaultParagraphFont"/>
    <w:qFormat/>
    <w:rsid w:val="00DB3F7F"/>
    <w:rPr>
      <w:i/>
      <w:iCs/>
    </w:rPr>
  </w:style>
  <w:style w:type="character" w:styleId="FootnoteReference">
    <w:name w:val="footnote reference"/>
    <w:basedOn w:val="DefaultParagraphFont"/>
    <w:uiPriority w:val="99"/>
    <w:rsid w:val="00DB3F7F"/>
    <w:rPr>
      <w:vertAlign w:val="superscript"/>
    </w:rPr>
  </w:style>
  <w:style w:type="paragraph" w:styleId="FootnoteText">
    <w:name w:val="footnote text"/>
    <w:basedOn w:val="Normal"/>
    <w:link w:val="FootnoteTextChar"/>
    <w:uiPriority w:val="99"/>
    <w:rsid w:val="00DB3F7F"/>
    <w:pPr>
      <w:suppressAutoHyphens/>
      <w:spacing w:before="60" w:line="240" w:lineRule="auto"/>
    </w:pPr>
    <w:rPr>
      <w:color w:val="000000" w:themeColor="text1"/>
      <w:szCs w:val="20"/>
    </w:rPr>
  </w:style>
  <w:style w:type="character" w:customStyle="1" w:styleId="FootnoteTextChar">
    <w:name w:val="Footnote Text Char"/>
    <w:basedOn w:val="DefaultParagraphFont"/>
    <w:link w:val="FootnoteText"/>
    <w:uiPriority w:val="99"/>
    <w:rsid w:val="00DB3F7F"/>
    <w:rPr>
      <w:color w:val="000000" w:themeColor="text1"/>
      <w:szCs w:val="20"/>
    </w:rPr>
  </w:style>
  <w:style w:type="character" w:styleId="Hyperlink">
    <w:name w:val="Hyperlink"/>
    <w:basedOn w:val="DefaultParagraphFont"/>
    <w:uiPriority w:val="99"/>
    <w:unhideWhenUsed/>
    <w:rsid w:val="00DB3F7F"/>
    <w:rPr>
      <w:color w:val="0070C0"/>
      <w:u w:val="single"/>
    </w:rPr>
  </w:style>
  <w:style w:type="character" w:styleId="IntenseEmphasis">
    <w:name w:val="Intense Emphasis"/>
    <w:basedOn w:val="DefaultParagraphFont"/>
    <w:uiPriority w:val="33"/>
    <w:qFormat/>
    <w:rsid w:val="00DB3F7F"/>
    <w:rPr>
      <w:b/>
      <w:i/>
      <w:iCs/>
      <w:color w:val="000000" w:themeColor="text1"/>
    </w:rPr>
  </w:style>
  <w:style w:type="character" w:styleId="Strong">
    <w:name w:val="Strong"/>
    <w:basedOn w:val="DefaultParagraphFont"/>
    <w:uiPriority w:val="33"/>
    <w:qFormat/>
    <w:rsid w:val="00DB3F7F"/>
    <w:rPr>
      <w:b/>
      <w:bCs/>
    </w:rPr>
  </w:style>
  <w:style w:type="paragraph" w:styleId="Subtitle">
    <w:name w:val="Subtitle"/>
    <w:basedOn w:val="Normal"/>
    <w:next w:val="Normal"/>
    <w:link w:val="SubtitleChar"/>
    <w:uiPriority w:val="11"/>
    <w:qFormat/>
    <w:rsid w:val="00DB3F7F"/>
    <w:pPr>
      <w:numPr>
        <w:ilvl w:val="1"/>
      </w:numPr>
      <w:spacing w:before="240" w:after="120" w:line="300" w:lineRule="atLeast"/>
      <w:jc w:val="center"/>
    </w:pPr>
    <w:rPr>
      <w:rFonts w:eastAsiaTheme="minorEastAsia"/>
      <w:color w:val="5A5A5A" w:themeColor="text1" w:themeTint="A5"/>
      <w:spacing w:val="15"/>
      <w:sz w:val="24"/>
      <w:szCs w:val="22"/>
    </w:rPr>
  </w:style>
  <w:style w:type="character" w:customStyle="1" w:styleId="SubtitleChar">
    <w:name w:val="Subtitle Char"/>
    <w:basedOn w:val="DefaultParagraphFont"/>
    <w:link w:val="Subtitle"/>
    <w:uiPriority w:val="11"/>
    <w:rsid w:val="00DB3F7F"/>
    <w:rPr>
      <w:rFonts w:eastAsiaTheme="minorEastAsia"/>
      <w:color w:val="5A5A5A" w:themeColor="text1" w:themeTint="A5"/>
      <w:spacing w:val="15"/>
      <w:sz w:val="24"/>
      <w:szCs w:val="22"/>
    </w:rPr>
  </w:style>
  <w:style w:type="character" w:styleId="UnresolvedMention">
    <w:name w:val="Unresolved Mention"/>
    <w:basedOn w:val="DefaultParagraphFont"/>
    <w:uiPriority w:val="99"/>
    <w:semiHidden/>
    <w:unhideWhenUsed/>
    <w:rsid w:val="005A0CFE"/>
    <w:rPr>
      <w:color w:val="808080"/>
      <w:shd w:val="clear" w:color="auto" w:fill="E6E6E6"/>
    </w:rPr>
  </w:style>
  <w:style w:type="paragraph" w:customStyle="1" w:styleId="BioTitle">
    <w:name w:val="Bio Title"/>
    <w:basedOn w:val="Normal"/>
    <w:qFormat/>
    <w:rsid w:val="00DB3F7F"/>
    <w:pPr>
      <w:spacing w:before="240" w:after="120" w:line="240" w:lineRule="auto"/>
    </w:pPr>
    <w:rPr>
      <w:rFonts w:asciiTheme="majorHAnsi" w:hAnsiTheme="majorHAnsi"/>
      <w:b/>
      <w:color w:val="A00045" w:themeColor="accent1"/>
      <w:sz w:val="34"/>
    </w:rPr>
  </w:style>
  <w:style w:type="table" w:customStyle="1" w:styleId="EIGTable2">
    <w:name w:val="EIG Table 2"/>
    <w:basedOn w:val="EIGTable1"/>
    <w:uiPriority w:val="99"/>
    <w:rsid w:val="00DB3F7F"/>
    <w:tblPr>
      <w:tblBorders>
        <w:top w:val="single" w:sz="4" w:space="0" w:color="666666" w:themeColor="background2" w:themeShade="80"/>
        <w:bottom w:val="single" w:sz="4" w:space="0" w:color="666666" w:themeColor="background2" w:themeShade="80"/>
        <w:insideH w:val="single" w:sz="4" w:space="0" w:color="666666" w:themeColor="background2" w:themeShade="80"/>
      </w:tblBorders>
    </w:tblPr>
    <w:tblStylePr w:type="firstRow">
      <w:rPr>
        <w:b/>
        <w:color w:val="FFFFFF" w:themeColor="background1"/>
      </w:rPr>
      <w:tblPr/>
      <w:tcPr>
        <w:tcBorders>
          <w:top w:val="nil"/>
        </w:tcBorders>
        <w:shd w:val="clear" w:color="auto" w:fill="A00045" w:themeFill="accent1"/>
      </w:tcPr>
    </w:tblStylePr>
  </w:style>
  <w:style w:type="character" w:customStyle="1" w:styleId="RefDepartment">
    <w:name w:val="Ref Department"/>
    <w:basedOn w:val="DefaultParagraphFont"/>
    <w:uiPriority w:val="1"/>
    <w:qFormat/>
    <w:rsid w:val="00DB3F7F"/>
  </w:style>
  <w:style w:type="character" w:customStyle="1" w:styleId="RefDate">
    <w:name w:val="Ref Date"/>
    <w:basedOn w:val="RefDepartment"/>
    <w:uiPriority w:val="1"/>
    <w:qFormat/>
    <w:rsid w:val="00DB3F7F"/>
  </w:style>
  <w:style w:type="paragraph" w:styleId="TOC1">
    <w:name w:val="toc 1"/>
    <w:basedOn w:val="Normal"/>
    <w:next w:val="Normal"/>
    <w:autoRedefine/>
    <w:uiPriority w:val="39"/>
    <w:unhideWhenUsed/>
    <w:rsid w:val="00DB3F7F"/>
    <w:pPr>
      <w:spacing w:after="100"/>
    </w:pPr>
  </w:style>
  <w:style w:type="paragraph" w:styleId="TOC2">
    <w:name w:val="toc 2"/>
    <w:basedOn w:val="Normal"/>
    <w:next w:val="Normal"/>
    <w:autoRedefine/>
    <w:uiPriority w:val="39"/>
    <w:unhideWhenUsed/>
    <w:rsid w:val="00DB3F7F"/>
    <w:pPr>
      <w:spacing w:after="100"/>
      <w:ind w:left="180"/>
    </w:pPr>
  </w:style>
  <w:style w:type="paragraph" w:styleId="TOC3">
    <w:name w:val="toc 3"/>
    <w:basedOn w:val="Normal"/>
    <w:next w:val="Normal"/>
    <w:autoRedefine/>
    <w:uiPriority w:val="39"/>
    <w:unhideWhenUsed/>
    <w:rsid w:val="00DB3F7F"/>
    <w:pPr>
      <w:spacing w:after="100"/>
      <w:ind w:left="360"/>
    </w:pPr>
  </w:style>
  <w:style w:type="paragraph" w:styleId="TOCHeading">
    <w:name w:val="TOC Heading"/>
    <w:basedOn w:val="Heading1"/>
    <w:next w:val="Normal"/>
    <w:uiPriority w:val="39"/>
    <w:unhideWhenUsed/>
    <w:qFormat/>
    <w:rsid w:val="00DB3F7F"/>
    <w:pPr>
      <w:spacing w:after="0" w:line="259" w:lineRule="auto"/>
      <w:outlineLvl w:val="9"/>
    </w:pPr>
    <w:rPr>
      <w:b w:val="0"/>
      <w:sz w:val="32"/>
      <w:lang w:val="en-US"/>
    </w:rPr>
  </w:style>
  <w:style w:type="character" w:styleId="CommentReference">
    <w:name w:val="annotation reference"/>
    <w:basedOn w:val="DefaultParagraphFont"/>
    <w:uiPriority w:val="99"/>
    <w:semiHidden/>
    <w:unhideWhenUsed/>
    <w:rsid w:val="00951BC4"/>
    <w:rPr>
      <w:sz w:val="16"/>
      <w:szCs w:val="16"/>
    </w:rPr>
  </w:style>
  <w:style w:type="paragraph" w:styleId="CommentText">
    <w:name w:val="annotation text"/>
    <w:basedOn w:val="Normal"/>
    <w:link w:val="CommentTextChar"/>
    <w:uiPriority w:val="99"/>
    <w:unhideWhenUsed/>
    <w:rsid w:val="00951BC4"/>
    <w:pPr>
      <w:spacing w:line="240" w:lineRule="auto"/>
    </w:pPr>
    <w:rPr>
      <w:szCs w:val="20"/>
    </w:rPr>
  </w:style>
  <w:style w:type="character" w:customStyle="1" w:styleId="CommentTextChar">
    <w:name w:val="Comment Text Char"/>
    <w:basedOn w:val="DefaultParagraphFont"/>
    <w:link w:val="CommentText"/>
    <w:uiPriority w:val="99"/>
    <w:rsid w:val="00951BC4"/>
    <w:rPr>
      <w:sz w:val="20"/>
      <w:szCs w:val="20"/>
    </w:rPr>
  </w:style>
  <w:style w:type="paragraph" w:styleId="CommentSubject">
    <w:name w:val="annotation subject"/>
    <w:basedOn w:val="CommentText"/>
    <w:next w:val="CommentText"/>
    <w:link w:val="CommentSubjectChar"/>
    <w:uiPriority w:val="99"/>
    <w:semiHidden/>
    <w:unhideWhenUsed/>
    <w:rsid w:val="00951BC4"/>
    <w:rPr>
      <w:b/>
      <w:bCs/>
    </w:rPr>
  </w:style>
  <w:style w:type="character" w:customStyle="1" w:styleId="CommentSubjectChar">
    <w:name w:val="Comment Subject Char"/>
    <w:basedOn w:val="CommentTextChar"/>
    <w:link w:val="CommentSubject"/>
    <w:uiPriority w:val="99"/>
    <w:semiHidden/>
    <w:rsid w:val="00951BC4"/>
    <w:rPr>
      <w:b/>
      <w:bCs/>
      <w:sz w:val="20"/>
      <w:szCs w:val="20"/>
    </w:rPr>
  </w:style>
  <w:style w:type="paragraph" w:styleId="BalloonText">
    <w:name w:val="Balloon Text"/>
    <w:basedOn w:val="Normal"/>
    <w:link w:val="BalloonTextChar"/>
    <w:uiPriority w:val="99"/>
    <w:semiHidden/>
    <w:unhideWhenUsed/>
    <w:rsid w:val="00951BC4"/>
    <w:pPr>
      <w:spacing w:before="0"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951BC4"/>
    <w:rPr>
      <w:rFonts w:ascii="Segoe UI" w:hAnsi="Segoe UI" w:cs="Segoe UI"/>
    </w:rPr>
  </w:style>
  <w:style w:type="character" w:styleId="FollowedHyperlink">
    <w:name w:val="FollowedHyperlink"/>
    <w:basedOn w:val="DefaultParagraphFont"/>
    <w:uiPriority w:val="99"/>
    <w:semiHidden/>
    <w:unhideWhenUsed/>
    <w:rsid w:val="00951BC4"/>
    <w:rPr>
      <w:color w:val="A00045" w:themeColor="followedHyperlink"/>
      <w:u w:val="single"/>
    </w:rPr>
  </w:style>
  <w:style w:type="paragraph" w:styleId="Revision">
    <w:name w:val="Revision"/>
    <w:hidden/>
    <w:uiPriority w:val="99"/>
    <w:semiHidden/>
    <w:rsid w:val="006C740E"/>
    <w:pPr>
      <w:spacing w:before="0" w:after="0" w:line="240" w:lineRule="auto"/>
    </w:pPr>
  </w:style>
  <w:style w:type="paragraph" w:styleId="ListParagraph">
    <w:name w:val="List Paragraph"/>
    <w:basedOn w:val="Normal"/>
    <w:uiPriority w:val="34"/>
    <w:qFormat/>
    <w:rsid w:val="006C740E"/>
    <w:pPr>
      <w:ind w:left="720"/>
      <w:contextualSpacing/>
    </w:pPr>
  </w:style>
  <w:style w:type="table" w:styleId="PlainTable2">
    <w:name w:val="Plain Table 2"/>
    <w:basedOn w:val="TableNormal"/>
    <w:uiPriority w:val="42"/>
    <w:rsid w:val="0020795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1"/>
    <w:qFormat/>
    <w:rsid w:val="00F86010"/>
    <w:pPr>
      <w:widowControl w:val="0"/>
      <w:autoSpaceDE w:val="0"/>
      <w:autoSpaceDN w:val="0"/>
      <w:spacing w:before="0" w:after="0" w:line="240" w:lineRule="auto"/>
    </w:pPr>
    <w:rPr>
      <w:rFonts w:ascii="Arial" w:eastAsia="Arial" w:hAnsi="Arial" w:cs="Arial"/>
      <w:color w:val="auto"/>
      <w:szCs w:val="20"/>
      <w:lang w:val="en-US"/>
    </w:rPr>
  </w:style>
  <w:style w:type="character" w:customStyle="1" w:styleId="BodyTextChar">
    <w:name w:val="Body Text Char"/>
    <w:basedOn w:val="DefaultParagraphFont"/>
    <w:link w:val="BodyText"/>
    <w:uiPriority w:val="1"/>
    <w:rsid w:val="00F86010"/>
    <w:rPr>
      <w:rFonts w:ascii="Arial" w:eastAsia="Arial" w:hAnsi="Arial" w:cs="Arial"/>
      <w:color w:val="auto"/>
      <w:sz w:val="20"/>
      <w:szCs w:val="20"/>
      <w:lang w:val="en-US"/>
    </w:rPr>
  </w:style>
  <w:style w:type="paragraph" w:customStyle="1" w:styleId="TableParagraph">
    <w:name w:val="Table Paragraph"/>
    <w:basedOn w:val="Normal"/>
    <w:uiPriority w:val="1"/>
    <w:qFormat/>
    <w:rsid w:val="00F86010"/>
    <w:pPr>
      <w:widowControl w:val="0"/>
      <w:autoSpaceDE w:val="0"/>
      <w:autoSpaceDN w:val="0"/>
      <w:spacing w:before="0" w:after="0" w:line="240" w:lineRule="auto"/>
    </w:pPr>
    <w:rPr>
      <w:rFonts w:ascii="Arial" w:eastAsia="Arial" w:hAnsi="Arial" w:cs="Arial"/>
      <w:color w:val="auto"/>
      <w:sz w:val="22"/>
      <w:szCs w:val="22"/>
      <w:lang w:val="en-US"/>
    </w:rPr>
  </w:style>
  <w:style w:type="paragraph" w:styleId="ListBullet">
    <w:name w:val="List Bullet"/>
    <w:basedOn w:val="Normal"/>
    <w:uiPriority w:val="5"/>
    <w:qFormat/>
    <w:rsid w:val="008C7D66"/>
    <w:pPr>
      <w:numPr>
        <w:numId w:val="42"/>
      </w:numPr>
      <w:spacing w:after="120" w:line="280" w:lineRule="auto"/>
      <w:ind w:left="0" w:firstLine="0"/>
    </w:pPr>
    <w:rPr>
      <w:rFonts w:ascii="Arial" w:hAnsi="Arial" w:cs="Arial"/>
      <w:color w:val="000000" w:themeColor="text1"/>
      <w:sz w:val="21"/>
      <w:szCs w:val="21"/>
      <w:lang w:val="en-US"/>
    </w:rPr>
  </w:style>
  <w:style w:type="paragraph" w:styleId="ListBullet2">
    <w:name w:val="List Bullet 2"/>
    <w:basedOn w:val="Normal"/>
    <w:uiPriority w:val="5"/>
    <w:qFormat/>
    <w:rsid w:val="008C7D66"/>
    <w:pPr>
      <w:numPr>
        <w:ilvl w:val="1"/>
        <w:numId w:val="42"/>
      </w:numPr>
      <w:spacing w:after="120" w:line="280" w:lineRule="auto"/>
      <w:ind w:left="0" w:firstLine="0"/>
    </w:pPr>
    <w:rPr>
      <w:rFonts w:ascii="Arial" w:hAnsi="Arial" w:cs="Arial"/>
      <w:color w:val="000000" w:themeColor="text1"/>
      <w:sz w:val="21"/>
      <w:szCs w:val="21"/>
    </w:rPr>
  </w:style>
  <w:style w:type="paragraph" w:styleId="ListBullet3">
    <w:name w:val="List Bullet 3"/>
    <w:basedOn w:val="Normal"/>
    <w:uiPriority w:val="5"/>
    <w:qFormat/>
    <w:rsid w:val="008C7D66"/>
    <w:pPr>
      <w:numPr>
        <w:ilvl w:val="2"/>
        <w:numId w:val="42"/>
      </w:numPr>
      <w:spacing w:after="120" w:line="280" w:lineRule="auto"/>
      <w:ind w:left="0" w:firstLine="0"/>
    </w:pPr>
    <w:rPr>
      <w:rFonts w:ascii="Arial" w:hAnsi="Arial" w:cs="Arial"/>
      <w:color w:val="000000" w:themeColor="text1"/>
      <w:sz w:val="21"/>
      <w:szCs w:val="21"/>
    </w:rPr>
  </w:style>
  <w:style w:type="paragraph" w:styleId="ListNumber">
    <w:name w:val="List Number"/>
    <w:basedOn w:val="Normal"/>
    <w:uiPriority w:val="6"/>
    <w:qFormat/>
    <w:rsid w:val="008C7D66"/>
    <w:pPr>
      <w:numPr>
        <w:numId w:val="43"/>
      </w:numPr>
      <w:spacing w:after="120" w:line="280" w:lineRule="auto"/>
      <w:ind w:left="0" w:firstLine="0"/>
    </w:pPr>
    <w:rPr>
      <w:rFonts w:ascii="Arial" w:hAnsi="Arial" w:cs="Arial"/>
      <w:color w:val="000000" w:themeColor="text1"/>
      <w:sz w:val="21"/>
      <w:szCs w:val="21"/>
    </w:rPr>
  </w:style>
  <w:style w:type="paragraph" w:styleId="ListNumber2">
    <w:name w:val="List Number 2"/>
    <w:basedOn w:val="Normal"/>
    <w:uiPriority w:val="6"/>
    <w:qFormat/>
    <w:rsid w:val="008C7D66"/>
    <w:pPr>
      <w:numPr>
        <w:ilvl w:val="1"/>
        <w:numId w:val="43"/>
      </w:numPr>
      <w:spacing w:after="120" w:line="280" w:lineRule="auto"/>
      <w:ind w:left="0" w:firstLine="0"/>
    </w:pPr>
    <w:rPr>
      <w:rFonts w:ascii="Arial" w:hAnsi="Arial" w:cs="Arial"/>
      <w:color w:val="000000" w:themeColor="text1"/>
      <w:sz w:val="21"/>
      <w:szCs w:val="21"/>
    </w:rPr>
  </w:style>
  <w:style w:type="paragraph" w:styleId="ListNumber3">
    <w:name w:val="List Number 3"/>
    <w:basedOn w:val="Normal"/>
    <w:uiPriority w:val="6"/>
    <w:qFormat/>
    <w:rsid w:val="008C7D66"/>
    <w:pPr>
      <w:numPr>
        <w:ilvl w:val="2"/>
        <w:numId w:val="43"/>
      </w:numPr>
      <w:spacing w:after="120" w:line="280" w:lineRule="auto"/>
      <w:ind w:left="0" w:firstLine="0"/>
    </w:pPr>
    <w:rPr>
      <w:rFonts w:ascii="Arial" w:hAnsi="Arial" w:cs="Arial"/>
      <w:color w:val="000000" w:themeColor="text1"/>
      <w:sz w:val="21"/>
      <w:szCs w:val="21"/>
    </w:rPr>
  </w:style>
  <w:style w:type="paragraph" w:styleId="PlainText">
    <w:name w:val="Plain Text"/>
    <w:basedOn w:val="Normal"/>
    <w:link w:val="PlainTextChar"/>
    <w:rsid w:val="008C7D66"/>
    <w:pPr>
      <w:spacing w:after="0" w:line="240" w:lineRule="auto"/>
    </w:pPr>
    <w:rPr>
      <w:rFonts w:ascii="Courier New" w:eastAsia="Times New Roman" w:hAnsi="Courier New" w:cs="Courier New"/>
      <w:color w:val="auto"/>
      <w:sz w:val="21"/>
      <w:szCs w:val="20"/>
    </w:rPr>
  </w:style>
  <w:style w:type="character" w:customStyle="1" w:styleId="PlainTextChar">
    <w:name w:val="Plain Text Char"/>
    <w:basedOn w:val="DefaultParagraphFont"/>
    <w:link w:val="PlainText"/>
    <w:rsid w:val="008C7D66"/>
    <w:rPr>
      <w:rFonts w:ascii="Courier New" w:eastAsia="Times New Roman" w:hAnsi="Courier New" w:cs="Courier New"/>
      <w:color w:val="auto"/>
      <w:sz w:val="21"/>
      <w:szCs w:val="20"/>
    </w:rPr>
  </w:style>
  <w:style w:type="table" w:customStyle="1" w:styleId="ACTLeavetable">
    <w:name w:val="ACT Leave table"/>
    <w:basedOn w:val="TableNormal"/>
    <w:uiPriority w:val="99"/>
    <w:rsid w:val="008C7D66"/>
    <w:pPr>
      <w:spacing w:after="120" w:line="240" w:lineRule="auto"/>
    </w:pPr>
    <w:rPr>
      <w:rFonts w:ascii="Arial" w:hAnsi="Arial" w:cs="Times New Roman"/>
      <w:color w:val="000000" w:themeColor="text1"/>
      <w:sz w:val="20"/>
      <w:szCs w:val="20"/>
    </w:rPr>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A00045" w:themeFill="accent1"/>
      </w:tcPr>
    </w:tblStylePr>
    <w:tblStylePr w:type="lastRow">
      <w:rPr>
        <w:color w:val="FFFFFF" w:themeColor="background1"/>
      </w:rPr>
      <w:tblPr/>
      <w:tcPr>
        <w:tcBorders>
          <w:bottom w:val="single" w:sz="4" w:space="0" w:color="000000" w:themeColor="text1"/>
        </w:tcBorders>
      </w:tcPr>
    </w:tblStylePr>
    <w:tblStylePr w:type="firstCol">
      <w:rPr>
        <w:b w:val="0"/>
        <w:color w:val="000000" w:themeColor="text1"/>
      </w:rPr>
    </w:tblStylePr>
    <w:tblStylePr w:type="band2Horz">
      <w:tblPr/>
      <w:tcPr>
        <w:shd w:val="clear" w:color="auto" w:fill="F5FBFE"/>
      </w:tcPr>
    </w:tblStylePr>
  </w:style>
  <w:style w:type="table" w:customStyle="1" w:styleId="ACTLeavetable1">
    <w:name w:val="ACT Leave table1"/>
    <w:basedOn w:val="TableNormal"/>
    <w:uiPriority w:val="99"/>
    <w:rsid w:val="008C7D66"/>
    <w:pPr>
      <w:spacing w:before="0" w:after="0" w:line="240" w:lineRule="auto"/>
    </w:pPr>
    <w:rPr>
      <w:rFonts w:ascii="Arial" w:eastAsiaTheme="minorEastAsia" w:hAnsi="Arial" w:cs="Times New Roman"/>
      <w:color w:val="000000" w:themeColor="text1"/>
      <w:sz w:val="20"/>
      <w:szCs w:val="20"/>
    </w:rPr>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A00045" w:themeFill="accent1"/>
      </w:tcPr>
    </w:tblStylePr>
    <w:tblStylePr w:type="lastRow">
      <w:rPr>
        <w:color w:val="FFFFFF" w:themeColor="background1"/>
      </w:rPr>
      <w:tblPr/>
      <w:tcPr>
        <w:tcBorders>
          <w:bottom w:val="single" w:sz="4" w:space="0" w:color="000000" w:themeColor="text1"/>
        </w:tcBorders>
      </w:tcPr>
    </w:tblStylePr>
    <w:tblStylePr w:type="firstCol">
      <w:rPr>
        <w:b w:val="0"/>
        <w:color w:val="000000" w:themeColor="text1"/>
      </w:rPr>
    </w:tblStylePr>
    <w:tblStylePr w:type="band2Horz">
      <w:tblPr/>
      <w:tcPr>
        <w:shd w:val="clear" w:color="auto" w:fill="F5FBFE"/>
      </w:tcPr>
    </w:tblStylePr>
  </w:style>
  <w:style w:type="paragraph" w:customStyle="1" w:styleId="EIG">
    <w:name w:val="EIG"/>
    <w:basedOn w:val="Normal"/>
    <w:link w:val="EIGChar"/>
    <w:qFormat/>
    <w:rsid w:val="008C7D66"/>
    <w:rPr>
      <w:sz w:val="18"/>
      <w:lang w:val="en-GB"/>
    </w:rPr>
  </w:style>
  <w:style w:type="character" w:customStyle="1" w:styleId="EIGChar">
    <w:name w:val="EIG Char"/>
    <w:basedOn w:val="DefaultParagraphFont"/>
    <w:link w:val="EIG"/>
    <w:rsid w:val="008C7D6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71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xecutiveintelligencegroup.com.au/privacy-polic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mtedd.act.gov.au/__data/assets/pdf_file/0017/1350620/Shared-Capability-Framework.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xecutiveintelligencegroup.com.au/vacanci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tleave.act.gov.au/" TargetMode="External"/><Relationship Id="rId5" Type="http://schemas.openxmlformats.org/officeDocument/2006/relationships/numbering" Target="numbering.xml"/><Relationship Id="rId15" Type="http://schemas.openxmlformats.org/officeDocument/2006/relationships/hyperlink" Target="mailto:admin@execintell.com.au"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execintell.com.a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xec Intel Group">
      <a:dk1>
        <a:sysClr val="windowText" lastClr="000000"/>
      </a:dk1>
      <a:lt1>
        <a:sysClr val="window" lastClr="FFFFFF"/>
      </a:lt1>
      <a:dk2>
        <a:srgbClr val="44434C"/>
      </a:dk2>
      <a:lt2>
        <a:srgbClr val="CCCCCC"/>
      </a:lt2>
      <a:accent1>
        <a:srgbClr val="A00045"/>
      </a:accent1>
      <a:accent2>
        <a:srgbClr val="44434C"/>
      </a:accent2>
      <a:accent3>
        <a:srgbClr val="54AB65"/>
      </a:accent3>
      <a:accent4>
        <a:srgbClr val="007174"/>
      </a:accent4>
      <a:accent5>
        <a:srgbClr val="06A7E0"/>
      </a:accent5>
      <a:accent6>
        <a:srgbClr val="000000"/>
      </a:accent6>
      <a:hlink>
        <a:srgbClr val="0070C0"/>
      </a:hlink>
      <a:folHlink>
        <a:srgbClr val="A00045"/>
      </a:folHlink>
    </a:clrScheme>
    <a:fontScheme name="Ginninderry Fonts">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Version xmlns="7a6769a1-de78-43a2-948c-2e1b547be21b" xsi:nil="true"/>
    <TaxCatchAll xmlns="fd45b7fb-73af-4bee-8fe3-09c256bbb385" xsi:nil="true"/>
    <Comments xmlns="7a6769a1-de78-43a2-948c-2e1b547be21b" xsi:nil="true"/>
    <MigrationWizId xmlns="7a6769a1-de78-43a2-948c-2e1b547be21b" xsi:nil="true"/>
    <lcf76f155ced4ddcb4097134ff3c332f xmlns="7a6769a1-de78-43a2-948c-2e1b547be21b">
      <Terms xmlns="http://schemas.microsoft.com/office/infopath/2007/PartnerControls"/>
    </lcf76f155ced4ddcb4097134ff3c332f>
    <MigrationWizIdPermissions xmlns="7a6769a1-de78-43a2-948c-2e1b547be21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E4E0DAD061BB846B3974438E2A5F7FB" ma:contentTypeVersion="14" ma:contentTypeDescription="Create a new document." ma:contentTypeScope="" ma:versionID="7d3b93bb97461736d8298e88451e464a">
  <xsd:schema xmlns:xsd="http://www.w3.org/2001/XMLSchema" xmlns:xs="http://www.w3.org/2001/XMLSchema" xmlns:p="http://schemas.microsoft.com/office/2006/metadata/properties" xmlns:ns2="7a6769a1-de78-43a2-948c-2e1b547be21b" xmlns:ns3="fd45b7fb-73af-4bee-8fe3-09c256bbb385" targetNamespace="http://schemas.microsoft.com/office/2006/metadata/properties" ma:root="true" ma:fieldsID="2858aeccab16c1e50c6ec99ebc56dfe8" ns2:_="" ns3:_="">
    <xsd:import namespace="7a6769a1-de78-43a2-948c-2e1b547be21b"/>
    <xsd:import namespace="fd45b7fb-73af-4bee-8fe3-09c256bbb385"/>
    <xsd:element name="properties">
      <xsd:complexType>
        <xsd:sequence>
          <xsd:element name="documentManagement">
            <xsd:complexType>
              <xsd:all>
                <xsd:element ref="ns2:MigrationWizId" minOccurs="0"/>
                <xsd:element ref="ns2:MigrationWizIdPermissions" minOccurs="0"/>
                <xsd:element ref="ns2:MigrationWizIdVersion" minOccurs="0"/>
                <xsd:element ref="ns2:Comments"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769a1-de78-43a2-948c-2e1b547be2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Comments" ma:index="11" nillable="true" ma:displayName="Comments" ma:internalName="Comments"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45b7fb-73af-4bee-8fe3-09c256bbb3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ffeada-b3f7-4896-9698-9299cd91509d}" ma:internalName="TaxCatchAll" ma:showField="CatchAllData" ma:web="fd45b7fb-73af-4bee-8fe3-09c256bbb3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3CA73E-6852-4CE2-9336-0A1EE111D14B}">
  <ds:schemaRefs>
    <ds:schemaRef ds:uri="http://schemas.microsoft.com/office/2006/metadata/properties"/>
    <ds:schemaRef ds:uri="http://schemas.microsoft.com/office/infopath/2007/PartnerControls"/>
    <ds:schemaRef ds:uri="7a6769a1-de78-43a2-948c-2e1b547be21b"/>
    <ds:schemaRef ds:uri="fd45b7fb-73af-4bee-8fe3-09c256bbb385"/>
  </ds:schemaRefs>
</ds:datastoreItem>
</file>

<file path=customXml/itemProps2.xml><?xml version="1.0" encoding="utf-8"?>
<ds:datastoreItem xmlns:ds="http://schemas.openxmlformats.org/officeDocument/2006/customXml" ds:itemID="{1FF253F7-C9ED-4B33-A395-5F8B8617F41A}">
  <ds:schemaRefs>
    <ds:schemaRef ds:uri="http://schemas.openxmlformats.org/officeDocument/2006/bibliography"/>
  </ds:schemaRefs>
</ds:datastoreItem>
</file>

<file path=customXml/itemProps3.xml><?xml version="1.0" encoding="utf-8"?>
<ds:datastoreItem xmlns:ds="http://schemas.openxmlformats.org/officeDocument/2006/customXml" ds:itemID="{65B54435-1538-4235-A42D-1A3DF9876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769a1-de78-43a2-948c-2e1b547be21b"/>
    <ds:schemaRef ds:uri="fd45b7fb-73af-4bee-8fe3-09c256bbb3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F72233-AED6-4F14-9349-FFE129A75B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3461</Words>
  <Characters>19730</Characters>
  <Application>Microsoft Office Word</Application>
  <DocSecurity>0</DocSecurity>
  <Lines>164</Lines>
  <Paragraphs>46</Paragraphs>
  <ScaleCrop>false</ScaleCrop>
  <Company/>
  <LinksUpToDate>false</LinksUpToDate>
  <CharactersWithSpaces>23145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Catherine Jennings</cp:lastModifiedBy>
  <cp:revision>77</cp:revision>
  <dcterms:created xsi:type="dcterms:W3CDTF">2026-07-21T06:02:00Z</dcterms:created>
  <dcterms:modified xsi:type="dcterms:W3CDTF">2026-07-28T04:23:00Z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0x0101005E4E0DAD061BB846B3974438E2A5F7FB</vt:lpwstr>
  </property>
  <property fmtid="{D5CDD505-2E9C-101B-9397-08002B2CF9AE}" pid="3" name="MSIP_Label_69af8531-eb46-4968-8cb3-105d2f5ea87e_Enabled">
    <vt:lpwstr>true</vt:lpwstr>
  </property>
  <property fmtid="{D5CDD505-2E9C-101B-9397-08002B2CF9AE}" pid="4" name="MSIP_Label_69af8531-eb46-4968-8cb3-105d2f5ea87e_SetDate">
    <vt:lpwstr>2026-07-21T06:02:40Z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93858b18-4ef7-4b91-9adf-74b7c4a9e99a</vt:lpwstr>
  </property>
  <property fmtid="{D5CDD505-2E9C-101B-9397-08002B2CF9AE}" pid="9" name="MSIP_Label_69af8531-eb46-4968-8cb3-105d2f5ea87e_ContentBits">
    <vt:lpwstr>0</vt:lpwstr>
  </property>
  <property fmtid="{D5CDD505-2E9C-101B-9397-08002B2CF9AE}" pid="10" name="MSIP_Label_69af8531-eb46-4968-8cb3-105d2f5ea87e_Tag">
    <vt:lpwstr>10, 3, 0, 2</vt:lpwstr>
  </property>
  <property fmtid="{D5CDD505-2E9C-101B-9397-08002B2CF9AE}" pid="11" name="MediaServiceImageTags">
    <vt:lpwstr/>
  </property>
</Properties>
</file>